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720"/>
        </w:tabs>
        <w:kinsoku/>
        <w:wordWrap/>
        <w:overflowPunct/>
        <w:topLinePunct w:val="0"/>
        <w:autoSpaceDE/>
        <w:autoSpaceDN w:val="0"/>
        <w:bidi w:val="0"/>
        <w:adjustRightInd/>
        <w:snapToGrid/>
        <w:spacing w:line="500" w:lineRule="exact"/>
        <w:ind w:left="357"/>
        <w:jc w:val="center"/>
        <w:textAlignment w:val="auto"/>
        <w:rPr>
          <w:rFonts w:hint="default" w:ascii="Times New Roman" w:hAnsi="Times New Roman" w:eastAsia="方正小标宋简体" w:cs="Times New Roman"/>
          <w:bCs/>
          <w:color w:val="000000"/>
          <w:sz w:val="44"/>
          <w:szCs w:val="44"/>
        </w:rPr>
      </w:pPr>
    </w:p>
    <w:p>
      <w:pPr>
        <w:keepNext w:val="0"/>
        <w:keepLines w:val="0"/>
        <w:pageBreakBefore w:val="0"/>
        <w:widowControl w:val="0"/>
        <w:kinsoku/>
        <w:wordWrap w:val="0"/>
        <w:overflowPunct/>
        <w:topLinePunct w:val="0"/>
        <w:autoSpaceDE/>
        <w:autoSpaceDN/>
        <w:bidi w:val="0"/>
        <w:adjustRightInd/>
        <w:snapToGrid/>
        <w:spacing w:line="540" w:lineRule="exact"/>
        <w:ind w:firstLine="5481" w:firstLineChars="1750"/>
        <w:jc w:val="right"/>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b/>
          <w:bCs/>
          <w:spacing w:val="-4"/>
          <w:sz w:val="32"/>
          <w:szCs w:val="32"/>
          <w:lang w:val="en-US" w:eastAsia="zh-CN"/>
        </w:rPr>
        <w:t xml:space="preserve">      </w:t>
      </w:r>
    </w:p>
    <w:p>
      <w:pPr>
        <w:spacing w:line="500" w:lineRule="exact"/>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b/>
          <w:bCs/>
          <w:color w:val="000000"/>
          <w:sz w:val="32"/>
          <w:szCs w:val="32"/>
        </w:rPr>
        <w:t>附件</w:t>
      </w:r>
    </w:p>
    <w:p>
      <w:pPr>
        <w:spacing w:line="578" w:lineRule="exact"/>
        <w:jc w:val="center"/>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000000"/>
          <w:sz w:val="36"/>
          <w:szCs w:val="36"/>
        </w:rPr>
      </w:pPr>
      <w:r>
        <w:rPr>
          <w:rFonts w:hint="default" w:ascii="Times New Roman" w:hAnsi="Times New Roman" w:eastAsia="方正小标宋简体" w:cs="Times New Roman"/>
          <w:b/>
          <w:bCs/>
          <w:color w:val="000000"/>
          <w:sz w:val="36"/>
          <w:szCs w:val="36"/>
        </w:rPr>
        <w:t>2024年度泸州市社科应用研究提质工程规划课题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b/>
          <w:bCs/>
          <w:color w:val="000000"/>
          <w:sz w:val="36"/>
          <w:szCs w:val="36"/>
        </w:rPr>
        <w:t>结项目录</w:t>
      </w:r>
    </w:p>
    <w:p>
      <w:pPr>
        <w:rPr>
          <w:rFonts w:hint="default" w:ascii="Times New Roman" w:hAnsi="Times New Roman" w:cs="Times New Roman"/>
        </w:rPr>
      </w:pPr>
    </w:p>
    <w:p>
      <w:pPr>
        <w:pStyle w:val="2"/>
        <w:jc w:val="center"/>
        <w:rPr>
          <w:rFonts w:hint="default" w:ascii="Times New Roman" w:hAnsi="Times New Roman" w:cs="Times New Roman"/>
          <w:lang w:eastAsia="zh-CN"/>
        </w:rPr>
      </w:pPr>
      <w:r>
        <w:rPr>
          <w:rFonts w:hint="default" w:ascii="Times New Roman" w:hAnsi="Times New Roman" w:eastAsia="方正黑体简体" w:cs="Times New Roman"/>
          <w:b/>
          <w:bCs w:val="0"/>
          <w:sz w:val="32"/>
          <w:szCs w:val="32"/>
          <w:lang w:eastAsia="zh-CN"/>
        </w:rPr>
        <w:t>一等（</w:t>
      </w:r>
      <w:r>
        <w:rPr>
          <w:rFonts w:hint="default" w:ascii="Times New Roman" w:hAnsi="Times New Roman" w:eastAsia="方正黑体简体" w:cs="Times New Roman"/>
          <w:b/>
          <w:bCs w:val="0"/>
          <w:sz w:val="32"/>
          <w:szCs w:val="32"/>
          <w:lang w:val="en-US" w:eastAsia="zh-CN"/>
        </w:rPr>
        <w:t>7项</w:t>
      </w:r>
      <w:r>
        <w:rPr>
          <w:rFonts w:hint="default" w:ascii="Times New Roman" w:hAnsi="Times New Roman" w:eastAsia="方正黑体简体" w:cs="Times New Roman"/>
          <w:b/>
          <w:bCs w:val="0"/>
          <w:sz w:val="32"/>
          <w:szCs w:val="32"/>
          <w:lang w:eastAsia="zh-CN"/>
        </w:rPr>
        <w:t>）</w:t>
      </w:r>
    </w:p>
    <w:tbl>
      <w:tblPr>
        <w:tblStyle w:val="16"/>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4758"/>
        <w:gridCol w:w="1323"/>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vertAlign w:val="baseline"/>
                <w:lang w:eastAsia="zh-CN"/>
              </w:rPr>
            </w:pPr>
            <w:r>
              <w:rPr>
                <w:rFonts w:hint="default" w:ascii="Times New Roman" w:hAnsi="Times New Roman" w:eastAsia="方正黑体简体" w:cs="Times New Roman"/>
                <w:b/>
                <w:bCs w:val="0"/>
                <w:sz w:val="32"/>
                <w:szCs w:val="32"/>
              </w:rPr>
              <w:t>序号</w:t>
            </w:r>
          </w:p>
        </w:tc>
        <w:tc>
          <w:tcPr>
            <w:tcW w:w="4758"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vertAlign w:val="baseline"/>
                <w:lang w:eastAsia="zh-CN"/>
              </w:rPr>
            </w:pPr>
            <w:r>
              <w:rPr>
                <w:rFonts w:hint="default" w:ascii="Times New Roman" w:hAnsi="Times New Roman" w:eastAsia="方正黑体简体" w:cs="Times New Roman"/>
                <w:b/>
                <w:bCs w:val="0"/>
                <w:sz w:val="32"/>
                <w:szCs w:val="32"/>
              </w:rPr>
              <w:t>课题名称</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vertAlign w:val="baseline"/>
                <w:lang w:eastAsia="zh-CN"/>
              </w:rPr>
            </w:pPr>
            <w:r>
              <w:rPr>
                <w:rFonts w:hint="default" w:ascii="Times New Roman" w:hAnsi="Times New Roman" w:eastAsia="方正黑体简体" w:cs="Times New Roman"/>
                <w:b/>
                <w:bCs w:val="0"/>
                <w:sz w:val="32"/>
                <w:szCs w:val="32"/>
              </w:rPr>
              <w:t>负责人</w:t>
            </w:r>
          </w:p>
        </w:tc>
        <w:tc>
          <w:tcPr>
            <w:tcW w:w="260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vertAlign w:val="baseline"/>
                <w:lang w:eastAsia="zh-CN"/>
              </w:rPr>
            </w:pPr>
            <w:r>
              <w:rPr>
                <w:rFonts w:hint="default" w:ascii="Times New Roman" w:hAnsi="Times New Roman" w:eastAsia="方正黑体简体" w:cs="Times New Roman"/>
                <w:b/>
                <w:bCs w:val="0"/>
                <w:sz w:val="32"/>
                <w:szCs w:val="32"/>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7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1</w:t>
            </w:r>
          </w:p>
        </w:tc>
        <w:tc>
          <w:tcPr>
            <w:tcW w:w="4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务实推进城乡深度融合发展的实践研究</w:t>
            </w:r>
            <w:r>
              <w:rPr>
                <w:rStyle w:val="34"/>
                <w:rFonts w:hint="default" w:ascii="Times New Roman" w:hAnsi="Times New Roman" w:cs="Times New Roman"/>
                <w:lang w:val="en-US" w:eastAsia="zh-CN" w:bidi="ar"/>
              </w:rPr>
              <w:t>——</w:t>
            </w:r>
            <w:r>
              <w:rPr>
                <w:rStyle w:val="35"/>
                <w:rFonts w:hint="default" w:ascii="Times New Roman" w:hAnsi="Times New Roman" w:cs="Times New Roman"/>
                <w:lang w:val="en-US" w:eastAsia="zh-CN" w:bidi="ar"/>
              </w:rPr>
              <w:t>以泸州为例</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徐  晋</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泸州市人大常委会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7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2</w:t>
            </w:r>
          </w:p>
        </w:tc>
        <w:tc>
          <w:tcPr>
            <w:tcW w:w="4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深化共商共建共享</w:t>
            </w:r>
            <w:r>
              <w:rPr>
                <w:rFonts w:hint="default" w:ascii="Times New Roman" w:hAnsi="Times New Roman" w:eastAsia="Nimbus Roman No9 L" w:cs="Times New Roman"/>
                <w:b/>
                <w:bCs/>
                <w:i w:val="0"/>
                <w:iCs w:val="0"/>
                <w:color w:val="000000"/>
                <w:kern w:val="0"/>
                <w:sz w:val="28"/>
                <w:szCs w:val="28"/>
                <w:u w:val="none"/>
                <w:lang w:val="en-US" w:eastAsia="zh-CN" w:bidi="ar"/>
              </w:rPr>
              <w:t xml:space="preserve"> </w:t>
            </w:r>
            <w:r>
              <w:rPr>
                <w:rFonts w:hint="default" w:ascii="Times New Roman" w:hAnsi="Times New Roman" w:eastAsia="方正仿宋简体" w:cs="Times New Roman"/>
                <w:b/>
                <w:bCs/>
                <w:i w:val="0"/>
                <w:iCs w:val="0"/>
                <w:color w:val="000000"/>
                <w:kern w:val="0"/>
                <w:sz w:val="28"/>
                <w:szCs w:val="28"/>
                <w:u w:val="none"/>
                <w:lang w:val="en-US" w:eastAsia="zh-CN" w:bidi="ar"/>
              </w:rPr>
              <w:t>赋能“一体两翼”齐飞</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钟华贵</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泸州市人大常委会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7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3</w:t>
            </w:r>
          </w:p>
        </w:tc>
        <w:tc>
          <w:tcPr>
            <w:tcW w:w="4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科学家精神铸魂融入小学科学教育的实践研究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熊小平</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泸县兆雅镇杨九学校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7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4</w:t>
            </w:r>
          </w:p>
        </w:tc>
        <w:tc>
          <w:tcPr>
            <w:tcW w:w="4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泸州市县域城乡深度融合发展水平测度及时空演变特征研究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李婷婷</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7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5</w:t>
            </w:r>
          </w:p>
        </w:tc>
        <w:tc>
          <w:tcPr>
            <w:tcW w:w="4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泸州市青少年网络欺凌与心理健康的实证探索</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基于依恋理论视角</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曾远航</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成都理工大学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7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6</w:t>
            </w:r>
          </w:p>
        </w:tc>
        <w:tc>
          <w:tcPr>
            <w:tcW w:w="4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深入推进泸永江融合发展示范区建设策略研究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赵炜怡</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7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7</w:t>
            </w:r>
          </w:p>
        </w:tc>
        <w:tc>
          <w:tcPr>
            <w:tcW w:w="4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充分发挥泸宜水港作用</w:t>
            </w:r>
            <w:r>
              <w:rPr>
                <w:rFonts w:hint="default" w:ascii="Times New Roman" w:hAnsi="Times New Roman" w:eastAsia="Nimbus Roman No9 L" w:cs="Times New Roman"/>
                <w:b/>
                <w:bCs/>
                <w:i w:val="0"/>
                <w:iCs w:val="0"/>
                <w:color w:val="000000"/>
                <w:kern w:val="0"/>
                <w:sz w:val="28"/>
                <w:szCs w:val="28"/>
                <w:u w:val="none"/>
                <w:lang w:val="en-US" w:eastAsia="zh-CN" w:bidi="ar"/>
              </w:rPr>
              <w:t xml:space="preserve"> </w:t>
            </w:r>
            <w:r>
              <w:rPr>
                <w:rFonts w:hint="default" w:ascii="Times New Roman" w:hAnsi="Times New Roman" w:eastAsia="方正仿宋简体" w:cs="Times New Roman"/>
                <w:b/>
                <w:bCs/>
                <w:i w:val="0"/>
                <w:iCs w:val="0"/>
                <w:color w:val="000000"/>
                <w:kern w:val="0"/>
                <w:sz w:val="28"/>
                <w:szCs w:val="28"/>
                <w:u w:val="none"/>
                <w:lang w:val="en-US" w:eastAsia="zh-CN" w:bidi="ar"/>
              </w:rPr>
              <w:t>助力组团建设川南省域经济副中心</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李应堂</w:t>
            </w:r>
          </w:p>
        </w:tc>
        <w:tc>
          <w:tcPr>
            <w:tcW w:w="26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中共龙马潭区委宣传部</w:t>
            </w:r>
          </w:p>
        </w:tc>
      </w:tr>
    </w:tbl>
    <w:p>
      <w:pPr>
        <w:rPr>
          <w:rFonts w:hint="default" w:ascii="Times New Roman" w:hAnsi="Times New Roman" w:cs="Times New Roman"/>
          <w:lang w:eastAsia="zh-CN"/>
        </w:rPr>
      </w:pPr>
    </w:p>
    <w:p>
      <w:pPr>
        <w:pStyle w:val="2"/>
        <w:jc w:val="center"/>
        <w:rPr>
          <w:rFonts w:hint="default" w:ascii="Times New Roman" w:hAnsi="Times New Roman" w:cs="Times New Roman"/>
          <w:lang w:eastAsia="zh-CN"/>
        </w:rPr>
      </w:pPr>
      <w:r>
        <w:rPr>
          <w:rFonts w:hint="default" w:ascii="Times New Roman" w:hAnsi="Times New Roman" w:eastAsia="方正黑体简体" w:cs="Times New Roman"/>
          <w:b/>
          <w:bCs/>
          <w:sz w:val="32"/>
          <w:szCs w:val="32"/>
          <w:lang w:eastAsia="zh-CN"/>
        </w:rPr>
        <w:t>二等（</w:t>
      </w:r>
      <w:r>
        <w:rPr>
          <w:rFonts w:hint="default" w:ascii="Times New Roman" w:hAnsi="Times New Roman" w:eastAsia="方正黑体简体" w:cs="Times New Roman"/>
          <w:b/>
          <w:bCs/>
          <w:sz w:val="32"/>
          <w:szCs w:val="32"/>
          <w:lang w:val="en-US" w:eastAsia="zh-CN"/>
        </w:rPr>
        <w:t>24项</w:t>
      </w:r>
      <w:r>
        <w:rPr>
          <w:rFonts w:hint="default" w:ascii="Times New Roman" w:hAnsi="Times New Roman" w:eastAsia="方正黑体简体" w:cs="Times New Roman"/>
          <w:b/>
          <w:bCs/>
          <w:sz w:val="32"/>
          <w:szCs w:val="32"/>
          <w:lang w:eastAsia="zh-CN"/>
        </w:rPr>
        <w:t>）</w:t>
      </w:r>
    </w:p>
    <w:tbl>
      <w:tblPr>
        <w:tblStyle w:val="16"/>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4730"/>
        <w:gridCol w:w="1323"/>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vertAlign w:val="baseline"/>
                <w:lang w:eastAsia="zh-CN"/>
              </w:rPr>
            </w:pPr>
            <w:r>
              <w:rPr>
                <w:rFonts w:hint="default" w:ascii="Times New Roman" w:hAnsi="Times New Roman" w:eastAsia="方正黑体简体" w:cs="Times New Roman"/>
                <w:b/>
                <w:bCs w:val="0"/>
                <w:sz w:val="32"/>
                <w:szCs w:val="32"/>
              </w:rPr>
              <w:t>序号</w:t>
            </w:r>
          </w:p>
        </w:tc>
        <w:tc>
          <w:tcPr>
            <w:tcW w:w="4730"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vertAlign w:val="baseline"/>
                <w:lang w:eastAsia="zh-CN"/>
              </w:rPr>
            </w:pPr>
            <w:r>
              <w:rPr>
                <w:rFonts w:hint="default" w:ascii="Times New Roman" w:hAnsi="Times New Roman" w:eastAsia="方正黑体简体" w:cs="Times New Roman"/>
                <w:b/>
                <w:bCs w:val="0"/>
                <w:sz w:val="32"/>
                <w:szCs w:val="32"/>
              </w:rPr>
              <w:t>课题名称</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vertAlign w:val="baseline"/>
                <w:lang w:eastAsia="zh-CN"/>
              </w:rPr>
            </w:pPr>
            <w:r>
              <w:rPr>
                <w:rFonts w:hint="default" w:ascii="Times New Roman" w:hAnsi="Times New Roman" w:eastAsia="方正黑体简体" w:cs="Times New Roman"/>
                <w:b/>
                <w:bCs w:val="0"/>
                <w:sz w:val="32"/>
                <w:szCs w:val="32"/>
              </w:rPr>
              <w:t>负责人</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vertAlign w:val="baseline"/>
                <w:lang w:eastAsia="zh-CN"/>
              </w:rPr>
            </w:pPr>
            <w:r>
              <w:rPr>
                <w:rFonts w:hint="default" w:ascii="Times New Roman" w:hAnsi="Times New Roman" w:eastAsia="方正黑体简体" w:cs="Times New Roman"/>
                <w:b/>
                <w:bCs w:val="0"/>
                <w:sz w:val="32"/>
                <w:szCs w:val="32"/>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泸州市大中小学《习近平新时代中国特色社会主义思想学生读本》一体化教学实践研究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杜开君</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泸州市教育科学</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推进泸州文化旅游融合发展的路径思考</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周同银</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社会生态模型视域下低龄老年人健康生活方式现状及健康促进策略研究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梁  轶</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4</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泸州高质量发展评估及相关政策效用研究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杨陈静</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5</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泸州打造白酒主题文化园带动场景消费的路径研究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李  雨</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6</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以新质生产力推动泸州化工产业提质倍增策略研究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陈小英</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中共泸县县委党校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7</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乡镇污水处理厂运行管理综合考核指标体系构建及应用研究</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Style w:val="33"/>
                <w:rFonts w:hint="default" w:ascii="Times New Roman" w:hAnsi="Times New Roman" w:cs="Times New Roman"/>
                <w:lang w:val="en-US" w:eastAsia="zh-CN" w:bidi="ar"/>
              </w:rPr>
              <w:t>以泸州市为例</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周玉娇</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8</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网红文化视角下泸州城市形象建设路径研究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宣雯娟</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9</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合江汉画像石乐舞图像研究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李  安</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10</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新质生产力赋能泸州农业全要素生产率提升研究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陈  真</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四川三河职业学院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11</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泸州市减污降碳与城市高质量发展水平耦合协调评估及影响因素分析</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张倚铭</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12</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互联网</w:t>
            </w:r>
            <w:r>
              <w:rPr>
                <w:rStyle w:val="36"/>
                <w:rFonts w:hint="default" w:ascii="Times New Roman" w:hAnsi="Times New Roman" w:cs="Times New Roman"/>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环境下档案资源普查流程优化与创新技术应用研究</w:t>
            </w:r>
            <w:r>
              <w:rPr>
                <w:rStyle w:val="36"/>
                <w:rFonts w:hint="default" w:ascii="Times New Roman" w:hAnsi="Times New Roman" w:cs="Times New Roman"/>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以泸州市数字档案馆为例</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易泽莲</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泸州市档案馆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13</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基层应急管理体制机制建设研究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任建兰</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14</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少岷拾存稿校补图注</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赵永康</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西南大学历史地理研究所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15</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泸州市发展智能机器人产业的政策</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Style w:val="33"/>
                <w:rFonts w:hint="default" w:ascii="Times New Roman" w:hAnsi="Times New Roman" w:cs="Times New Roman"/>
                <w:lang w:val="en-US" w:eastAsia="zh-CN" w:bidi="ar"/>
              </w:rPr>
              <w:t>技术路线图研究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温尔康</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16</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培育新质生产力</w:t>
            </w:r>
            <w:r>
              <w:rPr>
                <w:rFonts w:hint="default" w:ascii="Times New Roman" w:hAnsi="Times New Roman" w:eastAsia="Nimbus Roman No9 L" w:cs="Times New Roman"/>
                <w:b/>
                <w:bCs/>
                <w:i w:val="0"/>
                <w:iCs w:val="0"/>
                <w:color w:val="000000"/>
                <w:kern w:val="0"/>
                <w:sz w:val="28"/>
                <w:szCs w:val="28"/>
                <w:u w:val="none"/>
                <w:lang w:val="en-US" w:eastAsia="zh-CN" w:bidi="ar"/>
              </w:rPr>
              <w:t xml:space="preserve"> </w:t>
            </w:r>
            <w:r>
              <w:rPr>
                <w:rStyle w:val="33"/>
                <w:rFonts w:hint="default" w:ascii="Times New Roman" w:hAnsi="Times New Roman" w:cs="Times New Roman"/>
                <w:lang w:val="en-US" w:eastAsia="zh-CN" w:bidi="ar"/>
              </w:rPr>
              <w:t>推动泸州医药健康产业高质量发展研究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罗秀春</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17</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数字普惠金融助推泸州县域农业产业结构升级研究：基于协同视角的实证分析</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陈  亮</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18</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泸州市基层应急管理体制机制创新的探索研究</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Style w:val="33"/>
                <w:rFonts w:hint="default" w:ascii="Times New Roman" w:hAnsi="Times New Roman" w:cs="Times New Roman"/>
                <w:lang w:val="en-US" w:eastAsia="zh-CN" w:bidi="ar"/>
              </w:rPr>
              <w:t>以纳溪区为例</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唐  敏</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19</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面向高质量发展的泸州市公共安全治理能力提升研究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刘  楠</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20</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多主体融入的省际</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Style w:val="33"/>
                <w:rFonts w:hint="default" w:ascii="Times New Roman" w:hAnsi="Times New Roman" w:cs="Times New Roman"/>
                <w:lang w:val="en-US" w:eastAsia="zh-CN" w:bidi="ar"/>
              </w:rPr>
              <w:t>边界治理</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Style w:val="33"/>
                <w:rFonts w:hint="default" w:ascii="Times New Roman" w:hAnsi="Times New Roman" w:cs="Times New Roman"/>
                <w:lang w:val="en-US" w:eastAsia="zh-CN" w:bidi="ar"/>
              </w:rPr>
              <w:t>以四川省合江县</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Style w:val="33"/>
                <w:rFonts w:hint="default" w:ascii="Times New Roman" w:hAnsi="Times New Roman" w:cs="Times New Roman"/>
                <w:lang w:val="en-US" w:eastAsia="zh-CN" w:bidi="ar"/>
              </w:rPr>
              <w:t>联动共治</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Style w:val="33"/>
                <w:rFonts w:hint="default" w:ascii="Times New Roman" w:hAnsi="Times New Roman" w:cs="Times New Roman"/>
                <w:lang w:val="en-US" w:eastAsia="zh-CN" w:bidi="ar"/>
              </w:rPr>
              <w:t>模式为例</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宋丽丽</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中共合江县委党校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21</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基于创新驱动视角的泸州现代化产业集群发展机制研究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张  楠</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22</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基于</w:t>
            </w:r>
            <w:r>
              <w:rPr>
                <w:rFonts w:hint="default" w:ascii="Times New Roman" w:hAnsi="Times New Roman" w:eastAsia="Nimbus Roman No9 L" w:cs="Times New Roman"/>
                <w:b/>
                <w:bCs/>
                <w:i w:val="0"/>
                <w:iCs w:val="0"/>
                <w:color w:val="000000"/>
                <w:kern w:val="0"/>
                <w:sz w:val="28"/>
                <w:szCs w:val="28"/>
                <w:u w:val="none"/>
                <w:lang w:val="en-US" w:eastAsia="zh-CN" w:bidi="ar"/>
              </w:rPr>
              <w:t>CBE</w:t>
            </w:r>
            <w:r>
              <w:rPr>
                <w:rFonts w:hint="default" w:ascii="Times New Roman" w:hAnsi="Times New Roman" w:eastAsia="方正仿宋简体" w:cs="Times New Roman"/>
                <w:b/>
                <w:bCs/>
                <w:i w:val="0"/>
                <w:iCs w:val="0"/>
                <w:color w:val="000000"/>
                <w:kern w:val="0"/>
                <w:sz w:val="28"/>
                <w:szCs w:val="28"/>
                <w:u w:val="none"/>
                <w:lang w:val="en-US" w:eastAsia="zh-CN" w:bidi="ar"/>
              </w:rPr>
              <w:t>理论下泸州市高等院校体育课程思政教学实践与创新研究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李净波</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23</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基于紧密型县域医共体为载体的紧急医学救援队融合发展路径研究</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Style w:val="33"/>
                <w:rFonts w:hint="default" w:ascii="Times New Roman" w:hAnsi="Times New Roman" w:cs="Times New Roman"/>
                <w:lang w:val="en-US" w:eastAsia="zh-CN" w:bidi="ar"/>
              </w:rPr>
              <w:t>以泸州市为例</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骆昌全</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24</w:t>
            </w: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习近平总书记关于人民幸福的学理化阐释及其泸州实践研究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李国辉</w:t>
            </w:r>
          </w:p>
        </w:tc>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bl>
    <w:p>
      <w:pPr>
        <w:pStyle w:val="2"/>
        <w:jc w:val="center"/>
        <w:rPr>
          <w:rFonts w:hint="default" w:ascii="Times New Roman" w:hAnsi="Times New Roman" w:cs="Times New Roman"/>
          <w:lang w:eastAsia="zh-CN"/>
        </w:rPr>
      </w:pPr>
      <w:r>
        <w:rPr>
          <w:rFonts w:hint="default" w:ascii="Times New Roman" w:hAnsi="Times New Roman" w:eastAsia="方正黑体简体" w:cs="Times New Roman"/>
          <w:b/>
          <w:bCs/>
          <w:sz w:val="32"/>
          <w:szCs w:val="32"/>
          <w:lang w:eastAsia="zh-CN"/>
        </w:rPr>
        <w:t>三等（</w:t>
      </w:r>
      <w:r>
        <w:rPr>
          <w:rFonts w:hint="default" w:ascii="Times New Roman" w:hAnsi="Times New Roman" w:eastAsia="方正黑体简体" w:cs="Times New Roman"/>
          <w:b/>
          <w:bCs/>
          <w:sz w:val="32"/>
          <w:szCs w:val="32"/>
          <w:lang w:val="en-US" w:eastAsia="zh-CN"/>
        </w:rPr>
        <w:t>46项</w:t>
      </w:r>
      <w:r>
        <w:rPr>
          <w:rFonts w:hint="default" w:ascii="Times New Roman" w:hAnsi="Times New Roman" w:eastAsia="方正黑体简体" w:cs="Times New Roman"/>
          <w:b/>
          <w:bCs/>
          <w:sz w:val="32"/>
          <w:szCs w:val="32"/>
          <w:lang w:eastAsia="zh-CN"/>
        </w:rPr>
        <w:t>）</w:t>
      </w:r>
    </w:p>
    <w:tbl>
      <w:tblPr>
        <w:tblStyle w:val="16"/>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4721"/>
        <w:gridCol w:w="1350"/>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vertAlign w:val="baseline"/>
                <w:lang w:eastAsia="zh-CN"/>
              </w:rPr>
            </w:pPr>
            <w:r>
              <w:rPr>
                <w:rFonts w:hint="default" w:ascii="Times New Roman" w:hAnsi="Times New Roman" w:eastAsia="方正黑体简体" w:cs="Times New Roman"/>
                <w:b/>
                <w:bCs w:val="0"/>
                <w:sz w:val="32"/>
                <w:szCs w:val="32"/>
              </w:rPr>
              <w:t>序号</w:t>
            </w:r>
          </w:p>
        </w:tc>
        <w:tc>
          <w:tcPr>
            <w:tcW w:w="4721"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vertAlign w:val="baseline"/>
                <w:lang w:eastAsia="zh-CN"/>
              </w:rPr>
            </w:pPr>
            <w:r>
              <w:rPr>
                <w:rFonts w:hint="default" w:ascii="Times New Roman" w:hAnsi="Times New Roman" w:eastAsia="方正黑体简体" w:cs="Times New Roman"/>
                <w:b/>
                <w:bCs w:val="0"/>
                <w:sz w:val="32"/>
                <w:szCs w:val="32"/>
              </w:rPr>
              <w:t>课题名称</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vertAlign w:val="baseline"/>
                <w:lang w:eastAsia="zh-CN"/>
              </w:rPr>
            </w:pPr>
            <w:r>
              <w:rPr>
                <w:rFonts w:hint="default" w:ascii="Times New Roman" w:hAnsi="Times New Roman" w:eastAsia="方正黑体简体" w:cs="Times New Roman"/>
                <w:b/>
                <w:bCs w:val="0"/>
                <w:sz w:val="32"/>
                <w:szCs w:val="32"/>
              </w:rPr>
              <w:t>负责人</w:t>
            </w:r>
          </w:p>
        </w:tc>
        <w:tc>
          <w:tcPr>
            <w:tcW w:w="2592"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vertAlign w:val="baseline"/>
                <w:lang w:eastAsia="zh-CN"/>
              </w:rPr>
            </w:pPr>
            <w:r>
              <w:rPr>
                <w:rFonts w:hint="default" w:ascii="Times New Roman" w:hAnsi="Times New Roman" w:eastAsia="方正黑体简体" w:cs="Times New Roman"/>
                <w:b/>
                <w:bCs w:val="0"/>
                <w:sz w:val="32"/>
                <w:szCs w:val="32"/>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泸州市工业园区低效产业用地再开发路径研究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钟炎良</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泸州市自然资源和规划局高新区分局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习近平文化思想的学理性阐释与长江文化相融合的实践理路</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王宝杰</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泸州县域经济分类及高质量发展路径研究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唐  亮</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4</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泸州市医药健康产业融合发展研究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李  冲</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5</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叙事理论视阈下泸州</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红色文化</w:t>
            </w:r>
            <w:r>
              <w:rPr>
                <w:rFonts w:hint="default" w:ascii="Times New Roman" w:hAnsi="Times New Roman" w:eastAsia="Nimbus Roman No9 L" w:cs="Times New Roman"/>
                <w:b/>
                <w:bCs/>
                <w:i w:val="0"/>
                <w:iCs w:val="0"/>
                <w:color w:val="000000"/>
                <w:kern w:val="0"/>
                <w:sz w:val="28"/>
                <w:szCs w:val="28"/>
                <w:u w:val="none"/>
                <w:lang w:val="en-US" w:eastAsia="zh-CN" w:bidi="ar"/>
              </w:rPr>
              <w:t>IP”</w:t>
            </w:r>
            <w:r>
              <w:rPr>
                <w:rFonts w:hint="default" w:ascii="Times New Roman" w:hAnsi="Times New Roman" w:eastAsia="方正仿宋简体" w:cs="Times New Roman"/>
                <w:b/>
                <w:bCs/>
                <w:i w:val="0"/>
                <w:iCs w:val="0"/>
                <w:color w:val="000000"/>
                <w:kern w:val="0"/>
                <w:sz w:val="28"/>
                <w:szCs w:val="28"/>
                <w:u w:val="none"/>
                <w:lang w:val="en-US" w:eastAsia="zh-CN" w:bidi="ar"/>
              </w:rPr>
              <w:t>赋能乡村振兴及其实现途径研究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卢  鹿</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成都艺术职业大学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6</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心脑血管疾病风险人群公共卫生综合干预模式研究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张佳缘</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四川警察学院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7</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泸州红色文化资源融入大中小学思政课一体化建设路径探析</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向  银</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8</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Nimbus Roman No9 L" w:cs="Times New Roman"/>
                <w:b/>
                <w:bCs/>
                <w:i w:val="0"/>
                <w:iCs w:val="0"/>
                <w:color w:val="000000"/>
                <w:kern w:val="0"/>
                <w:sz w:val="28"/>
                <w:szCs w:val="28"/>
                <w:u w:val="none"/>
                <w:lang w:val="en-US" w:eastAsia="zh-CN" w:bidi="ar"/>
              </w:rPr>
              <w:t>“</w:t>
            </w:r>
            <w:r>
              <w:rPr>
                <w:rStyle w:val="37"/>
                <w:rFonts w:hint="default" w:ascii="Times New Roman" w:hAnsi="Times New Roman" w:cs="Times New Roman"/>
                <w:lang w:val="en-US" w:eastAsia="zh-CN" w:bidi="ar"/>
              </w:rPr>
              <w:t>两山</w:t>
            </w:r>
            <w:r>
              <w:rPr>
                <w:rStyle w:val="38"/>
                <w:rFonts w:hint="default" w:ascii="Times New Roman" w:hAnsi="Times New Roman" w:cs="Times New Roman"/>
                <w:lang w:val="en-US" w:eastAsia="zh-CN" w:bidi="ar"/>
              </w:rPr>
              <w:t>”</w:t>
            </w:r>
            <w:r>
              <w:rPr>
                <w:rStyle w:val="37"/>
                <w:rFonts w:hint="default" w:ascii="Times New Roman" w:hAnsi="Times New Roman" w:cs="Times New Roman"/>
                <w:lang w:val="en-US" w:eastAsia="zh-CN" w:bidi="ar"/>
              </w:rPr>
              <w:t>理论指导下泸州市生态产品价值实现路径研究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聂亚平</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9</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跨界关怀：医院</w:t>
            </w:r>
            <w:r>
              <w:rPr>
                <w:rStyle w:val="38"/>
                <w:rFonts w:hint="default" w:ascii="Times New Roman" w:hAnsi="Times New Roman" w:cs="Times New Roman"/>
                <w:lang w:val="en-US" w:eastAsia="zh-CN" w:bidi="ar"/>
              </w:rPr>
              <w:t>—</w:t>
            </w:r>
            <w:r>
              <w:rPr>
                <w:rStyle w:val="37"/>
                <w:rFonts w:hint="default" w:ascii="Times New Roman" w:hAnsi="Times New Roman" w:cs="Times New Roman"/>
                <w:lang w:val="en-US" w:eastAsia="zh-CN" w:bidi="ar"/>
              </w:rPr>
              <w:t>高校</w:t>
            </w:r>
            <w:r>
              <w:rPr>
                <w:rStyle w:val="38"/>
                <w:rFonts w:hint="default" w:ascii="Times New Roman" w:hAnsi="Times New Roman" w:cs="Times New Roman"/>
                <w:lang w:val="en-US" w:eastAsia="zh-CN" w:bidi="ar"/>
              </w:rPr>
              <w:t>—</w:t>
            </w:r>
            <w:r>
              <w:rPr>
                <w:rStyle w:val="37"/>
                <w:rFonts w:hint="default" w:ascii="Times New Roman" w:hAnsi="Times New Roman" w:cs="Times New Roman"/>
                <w:lang w:val="en-US" w:eastAsia="zh-CN" w:bidi="ar"/>
              </w:rPr>
              <w:t>社区志愿者联动，共建优质养老服务</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王大斌</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10</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关于加快建设泸永江城乡融合发展示范区的体制机制研究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许有权</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highlight w:val="none"/>
                <w:u w:val="none"/>
                <w:lang w:val="en-US" w:eastAsia="zh-CN" w:bidi="ar"/>
              </w:rPr>
              <w:t>市政协农业和农村委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11</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国际传播视阈下泸州酒文化海外推广路径与机制研究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马  瑶</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吉利学院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12</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泸州人口高质量发展助力新时代区域中心城市建设研究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黄显官</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13</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高端产业人才助力泸州市</w:t>
            </w:r>
            <w:r>
              <w:rPr>
                <w:rStyle w:val="38"/>
                <w:rFonts w:hint="default" w:ascii="Times New Roman" w:hAnsi="Times New Roman" w:cs="Times New Roman"/>
                <w:lang w:val="en-US" w:eastAsia="zh-CN" w:bidi="ar"/>
              </w:rPr>
              <w:t>“</w:t>
            </w:r>
            <w:r>
              <w:rPr>
                <w:rStyle w:val="37"/>
                <w:rFonts w:hint="default" w:ascii="Times New Roman" w:hAnsi="Times New Roman" w:cs="Times New Roman"/>
                <w:lang w:val="en-US" w:eastAsia="zh-CN" w:bidi="ar"/>
              </w:rPr>
              <w:t>专精特新</w:t>
            </w:r>
            <w:r>
              <w:rPr>
                <w:rStyle w:val="38"/>
                <w:rFonts w:hint="default" w:ascii="Times New Roman" w:hAnsi="Times New Roman" w:cs="Times New Roman"/>
                <w:lang w:val="en-US" w:eastAsia="zh-CN" w:bidi="ar"/>
              </w:rPr>
              <w:t>”</w:t>
            </w:r>
            <w:r>
              <w:rPr>
                <w:rStyle w:val="37"/>
                <w:rFonts w:hint="default" w:ascii="Times New Roman" w:hAnsi="Times New Roman" w:cs="Times New Roman"/>
                <w:lang w:val="en-US" w:eastAsia="zh-CN" w:bidi="ar"/>
              </w:rPr>
              <w:t>中小企业提升新质生产力的策略研究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王春燕</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14</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新质生产力赋能泸州高质量发展的优势、制约和突破路径</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熊升银</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15</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社会转型时期下泸州市青少年心理健康的族群差异与社会支持机制研究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樊春华</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16</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Nimbus Roman No9 L" w:cs="Times New Roman"/>
                <w:b/>
                <w:bCs/>
                <w:i w:val="0"/>
                <w:iCs w:val="0"/>
                <w:color w:val="000000"/>
                <w:kern w:val="0"/>
                <w:sz w:val="28"/>
                <w:szCs w:val="28"/>
                <w:u w:val="none"/>
                <w:lang w:val="en-US" w:eastAsia="zh-CN" w:bidi="ar"/>
              </w:rPr>
              <w:t>“</w:t>
            </w:r>
            <w:r>
              <w:rPr>
                <w:rStyle w:val="37"/>
                <w:rFonts w:hint="default" w:ascii="Times New Roman" w:hAnsi="Times New Roman" w:cs="Times New Roman"/>
                <w:lang w:val="en-US" w:eastAsia="zh-CN" w:bidi="ar"/>
              </w:rPr>
              <w:t>智改数转</w:t>
            </w:r>
            <w:r>
              <w:rPr>
                <w:rStyle w:val="38"/>
                <w:rFonts w:hint="default" w:ascii="Times New Roman" w:hAnsi="Times New Roman" w:cs="Times New Roman"/>
                <w:lang w:val="en-US" w:eastAsia="zh-CN" w:bidi="ar"/>
              </w:rPr>
              <w:t>”</w:t>
            </w:r>
            <w:r>
              <w:rPr>
                <w:rStyle w:val="37"/>
                <w:rFonts w:hint="default" w:ascii="Times New Roman" w:hAnsi="Times New Roman" w:cs="Times New Roman"/>
                <w:lang w:val="en-US" w:eastAsia="zh-CN" w:bidi="ar"/>
              </w:rPr>
              <w:t>赋能泸州民营企业高质量发展的路径研究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余祥波</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17</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魏了翁医学思想研究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洪  懿</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sz w:val="28"/>
                <w:szCs w:val="28"/>
                <w:vertAlign w:val="baseline"/>
                <w:lang w:eastAsia="zh-CN"/>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18</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南翼</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学习运用</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千万工程</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经验建设乡村振兴</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两片</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先行区研究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陈  强</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19</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叙永县生态产品价值转换与实现路径探究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罗  竣</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中共叙永县委党校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20</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川南经济区一体化发展综合改革实验泸州策略研究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李红梅</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21</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基于</w:t>
            </w:r>
            <w:r>
              <w:rPr>
                <w:rStyle w:val="38"/>
                <w:rFonts w:hint="default" w:ascii="Times New Roman" w:hAnsi="Times New Roman" w:cs="Times New Roman"/>
                <w:lang w:val="en-US" w:eastAsia="zh-CN" w:bidi="ar"/>
              </w:rPr>
              <w:t>“5W”</w:t>
            </w:r>
            <w:r>
              <w:rPr>
                <w:rStyle w:val="37"/>
                <w:rFonts w:hint="default" w:ascii="Times New Roman" w:hAnsi="Times New Roman" w:cs="Times New Roman"/>
                <w:lang w:val="en-US" w:eastAsia="zh-CN" w:bidi="ar"/>
              </w:rPr>
              <w:t>模式巴蜀中医药文化在</w:t>
            </w:r>
            <w:r>
              <w:rPr>
                <w:rStyle w:val="38"/>
                <w:rFonts w:hint="default" w:ascii="Times New Roman" w:hAnsi="Times New Roman" w:cs="Times New Roman"/>
                <w:lang w:val="en-US" w:eastAsia="zh-CN" w:bidi="ar"/>
              </w:rPr>
              <w:t>“</w:t>
            </w:r>
            <w:r>
              <w:rPr>
                <w:rStyle w:val="37"/>
                <w:rFonts w:hint="default" w:ascii="Times New Roman" w:hAnsi="Times New Roman" w:cs="Times New Roman"/>
                <w:lang w:val="en-US" w:eastAsia="zh-CN" w:bidi="ar"/>
              </w:rPr>
              <w:t>一带一路</w:t>
            </w:r>
            <w:r>
              <w:rPr>
                <w:rStyle w:val="38"/>
                <w:rFonts w:hint="default" w:ascii="Times New Roman" w:hAnsi="Times New Roman" w:cs="Times New Roman"/>
                <w:lang w:val="en-US" w:eastAsia="zh-CN" w:bidi="ar"/>
              </w:rPr>
              <w:t>”</w:t>
            </w:r>
            <w:r>
              <w:rPr>
                <w:rStyle w:val="37"/>
                <w:rFonts w:hint="default" w:ascii="Times New Roman" w:hAnsi="Times New Roman" w:cs="Times New Roman"/>
                <w:lang w:val="en-US" w:eastAsia="zh-CN" w:bidi="ar"/>
              </w:rPr>
              <w:t>东南亚传播的现实困境与对策研究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唐莉蓉</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22</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成渝地区双城经济圈背景下泸州夜间经济发展对策研究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赖  欢</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23</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泸州结对共建高职院校推进大中小学思政课一体化建设路径研究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邹涪陵</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24</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叙永县党性党风党纪教育协同推进的实践研究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杨  兰</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中共叙永县委党校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25</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泸州加快形成新质生产力路径研究</w:t>
            </w:r>
            <w:r>
              <w:rPr>
                <w:rStyle w:val="38"/>
                <w:rFonts w:hint="default" w:ascii="Times New Roman" w:hAnsi="Times New Roman" w:cs="Times New Roman"/>
                <w:lang w:val="en-US" w:eastAsia="zh-CN" w:bidi="ar"/>
              </w:rPr>
              <w:t>——</w:t>
            </w:r>
            <w:r>
              <w:rPr>
                <w:rStyle w:val="37"/>
                <w:rFonts w:hint="default" w:ascii="Times New Roman" w:hAnsi="Times New Roman" w:cs="Times New Roman"/>
                <w:lang w:val="en-US" w:eastAsia="zh-CN" w:bidi="ar"/>
              </w:rPr>
              <w:t>以粮油食品加工产业为例</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苏  磊</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四川长江经济研究院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26</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合江县林下经济发展助推森林生态产品价值实现的路径研究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吴秋林</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中共合江县委党校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27</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w:t>
            </w:r>
            <w:r>
              <w:rPr>
                <w:rStyle w:val="38"/>
                <w:rFonts w:hint="default" w:ascii="Times New Roman" w:hAnsi="Times New Roman" w:cs="Times New Roman"/>
                <w:lang w:val="en-US" w:eastAsia="zh-CN" w:bidi="ar"/>
              </w:rPr>
              <w:t>“</w:t>
            </w:r>
            <w:r>
              <w:rPr>
                <w:rStyle w:val="37"/>
                <w:rFonts w:hint="default" w:ascii="Times New Roman" w:hAnsi="Times New Roman" w:cs="Times New Roman"/>
                <w:lang w:val="en-US" w:eastAsia="zh-CN" w:bidi="ar"/>
              </w:rPr>
              <w:t>南翼</w:t>
            </w:r>
            <w:r>
              <w:rPr>
                <w:rStyle w:val="38"/>
                <w:rFonts w:hint="default" w:ascii="Times New Roman" w:hAnsi="Times New Roman" w:cs="Times New Roman"/>
                <w:lang w:val="en-US" w:eastAsia="zh-CN" w:bidi="ar"/>
              </w:rPr>
              <w:t>”</w:t>
            </w:r>
            <w:r>
              <w:rPr>
                <w:rStyle w:val="37"/>
                <w:rFonts w:hint="default" w:ascii="Times New Roman" w:hAnsi="Times New Roman" w:cs="Times New Roman"/>
                <w:lang w:val="en-US" w:eastAsia="zh-CN" w:bidi="ar"/>
              </w:rPr>
              <w:t>生态产品价值实现机制研究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杨  洋</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中共古蔺县委党校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28</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文化科技视角下泸州市文化产业新业态构建研究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胡  银</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29</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Nimbus Roman No9 L" w:cs="Times New Roman"/>
                <w:b/>
                <w:bCs/>
                <w:i w:val="0"/>
                <w:iCs w:val="0"/>
                <w:color w:val="000000"/>
                <w:kern w:val="0"/>
                <w:sz w:val="28"/>
                <w:szCs w:val="28"/>
                <w:u w:val="none"/>
                <w:lang w:val="en-US" w:eastAsia="zh-CN" w:bidi="ar"/>
              </w:rPr>
              <w:t>“</w:t>
            </w:r>
            <w:r>
              <w:rPr>
                <w:rStyle w:val="37"/>
                <w:rFonts w:hint="default" w:ascii="Times New Roman" w:hAnsi="Times New Roman" w:cs="Times New Roman"/>
                <w:lang w:val="en-US" w:eastAsia="zh-CN" w:bidi="ar"/>
              </w:rPr>
              <w:t>五治融合</w:t>
            </w:r>
            <w:r>
              <w:rPr>
                <w:rStyle w:val="38"/>
                <w:rFonts w:hint="default" w:ascii="Times New Roman" w:hAnsi="Times New Roman" w:cs="Times New Roman"/>
                <w:lang w:val="en-US" w:eastAsia="zh-CN" w:bidi="ar"/>
              </w:rPr>
              <w:t>”</w:t>
            </w:r>
            <w:r>
              <w:rPr>
                <w:rStyle w:val="37"/>
                <w:rFonts w:hint="default" w:ascii="Times New Roman" w:hAnsi="Times New Roman" w:cs="Times New Roman"/>
                <w:lang w:val="en-US" w:eastAsia="zh-CN" w:bidi="ar"/>
              </w:rPr>
              <w:t>赋能乡村治理有效的泸州实践经验研究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隆  超</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30</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城乡融合背景下泸州地区乡村治理问题及策略研究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刘  涛</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31</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伟大建党精神的泸州印记研究</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以泸县中心县委领导的革命斗争为例</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邱  婷</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中共叙永县委党校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32</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大中小学思政课一体化视域下泸州爱国主义教育的逻辑理路</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易  笑</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33</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新质生产力背景下打造核医学创新高地的超学科机制研究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朱小平</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34</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五育融合视角下幼小衔接品格教育中心理健康与文化整合研究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王  聪</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泸州市梓</w:t>
            </w:r>
            <w:r>
              <w:rPr>
                <w:rFonts w:hint="default" w:ascii="Times New Roman" w:hAnsi="Times New Roman" w:eastAsia="方正书宋_GBK" w:cs="Times New Roman"/>
                <w:b/>
                <w:bCs/>
                <w:i w:val="0"/>
                <w:iCs w:val="0"/>
                <w:color w:val="000000"/>
                <w:kern w:val="0"/>
                <w:sz w:val="28"/>
                <w:szCs w:val="28"/>
                <w:u w:val="none"/>
                <w:lang w:val="en-US" w:eastAsia="zh-CN" w:bidi="ar"/>
              </w:rPr>
              <w:t>橦</w:t>
            </w:r>
            <w:r>
              <w:rPr>
                <w:rStyle w:val="37"/>
                <w:rFonts w:hint="default" w:ascii="Times New Roman" w:hAnsi="Times New Roman" w:cs="Times New Roman"/>
                <w:lang w:val="en-US" w:eastAsia="zh-CN" w:bidi="ar"/>
              </w:rPr>
              <w:t>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35</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泸州白酒文化</w:t>
            </w:r>
            <w:r>
              <w:rPr>
                <w:rStyle w:val="38"/>
                <w:rFonts w:hint="default" w:ascii="Times New Roman" w:hAnsi="Times New Roman" w:cs="Times New Roman"/>
                <w:lang w:val="en-US" w:eastAsia="zh-CN" w:bidi="ar"/>
              </w:rPr>
              <w:t>IP</w:t>
            </w:r>
            <w:r>
              <w:rPr>
                <w:rStyle w:val="37"/>
                <w:rFonts w:hint="default" w:ascii="Times New Roman" w:hAnsi="Times New Roman" w:cs="Times New Roman"/>
                <w:lang w:val="en-US" w:eastAsia="zh-CN" w:bidi="ar"/>
              </w:rPr>
              <w:t>资源整合与传播策略优化研究</w:t>
            </w:r>
            <w:r>
              <w:rPr>
                <w:rStyle w:val="38"/>
                <w:rFonts w:hint="default" w:ascii="Times New Roman" w:hAnsi="Times New Roman" w:cs="Times New Roman"/>
                <w:lang w:val="en-US" w:eastAsia="zh-CN" w:bidi="ar"/>
              </w:rPr>
              <w:t>——</w:t>
            </w:r>
            <w:r>
              <w:rPr>
                <w:rStyle w:val="37"/>
                <w:rFonts w:hint="default" w:ascii="Times New Roman" w:hAnsi="Times New Roman" w:cs="Times New Roman"/>
                <w:lang w:val="en-US" w:eastAsia="zh-CN" w:bidi="ar"/>
              </w:rPr>
              <w:t>以中国白酒博物馆为例</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  凌</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泸州市文化广电旅游局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36</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基于</w:t>
            </w:r>
            <w:r>
              <w:rPr>
                <w:rStyle w:val="38"/>
                <w:rFonts w:hint="default" w:ascii="Times New Roman" w:hAnsi="Times New Roman" w:cs="Times New Roman"/>
                <w:lang w:val="en-US" w:eastAsia="zh-CN" w:bidi="ar"/>
              </w:rPr>
              <w:t>“</w:t>
            </w:r>
            <w:r>
              <w:rPr>
                <w:rStyle w:val="37"/>
                <w:rFonts w:hint="default" w:ascii="Times New Roman" w:hAnsi="Times New Roman" w:cs="Times New Roman"/>
                <w:lang w:val="en-US" w:eastAsia="zh-CN" w:bidi="ar"/>
              </w:rPr>
              <w:t>三个务必</w:t>
            </w:r>
            <w:r>
              <w:rPr>
                <w:rStyle w:val="38"/>
                <w:rFonts w:hint="default" w:ascii="Times New Roman" w:hAnsi="Times New Roman" w:cs="Times New Roman"/>
                <w:lang w:val="en-US" w:eastAsia="zh-CN" w:bidi="ar"/>
              </w:rPr>
              <w:t>”</w:t>
            </w:r>
            <w:r>
              <w:rPr>
                <w:rStyle w:val="37"/>
                <w:rFonts w:hint="default" w:ascii="Times New Roman" w:hAnsi="Times New Roman" w:cs="Times New Roman"/>
                <w:lang w:val="en-US" w:eastAsia="zh-CN" w:bidi="ar"/>
              </w:rPr>
              <w:t>视角提升基层组织力有效路径研究</w:t>
            </w:r>
            <w:r>
              <w:rPr>
                <w:rStyle w:val="38"/>
                <w:rFonts w:hint="default" w:ascii="Times New Roman" w:hAnsi="Times New Roman" w:cs="Times New Roman"/>
                <w:lang w:val="en-US" w:eastAsia="zh-CN" w:bidi="ar"/>
              </w:rPr>
              <w:t>——</w:t>
            </w:r>
            <w:r>
              <w:rPr>
                <w:rStyle w:val="37"/>
                <w:rFonts w:hint="default" w:ascii="Times New Roman" w:hAnsi="Times New Roman" w:cs="Times New Roman"/>
                <w:lang w:val="en-US" w:eastAsia="zh-CN" w:bidi="ar"/>
              </w:rPr>
              <w:t>以泸州市为例</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牟秋萍</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37</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医体结合背景下应用运动处方改善慢性疾病、提高人口质量研究</w:t>
            </w:r>
            <w:r>
              <w:rPr>
                <w:rStyle w:val="38"/>
                <w:rFonts w:hint="default" w:ascii="Times New Roman" w:hAnsi="Times New Roman" w:cs="Times New Roman"/>
                <w:lang w:val="en-US" w:eastAsia="zh-CN" w:bidi="ar"/>
              </w:rPr>
              <w:t>——</w:t>
            </w:r>
            <w:r>
              <w:rPr>
                <w:rStyle w:val="37"/>
                <w:rFonts w:hint="default" w:ascii="Times New Roman" w:hAnsi="Times New Roman" w:cs="Times New Roman"/>
                <w:lang w:val="en-US" w:eastAsia="zh-CN" w:bidi="ar"/>
              </w:rPr>
              <w:t>以泸州市为例</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贺  葵</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38</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大中小学思政课一体化建设背景下小学适应教育课程开发与实践研究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朱发华</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泸州市实验小学城西学校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39</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全民国防教育背景下红色文化融入国防教育的泸州实践研究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陈  婷</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40</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泸州城市消费场景建设思考</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肖  雨</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kern w:val="2"/>
                <w:sz w:val="28"/>
                <w:szCs w:val="28"/>
                <w:vertAlign w:val="baseline"/>
                <w:lang w:val="en-US" w:eastAsia="zh-CN" w:bidi="ar-SA"/>
              </w:rPr>
            </w:pPr>
            <w:r>
              <w:rPr>
                <w:rFonts w:hint="default" w:ascii="Times New Roman" w:hAnsi="Times New Roman" w:cs="Times New Roman"/>
                <w:b/>
                <w:bCs/>
                <w:sz w:val="28"/>
                <w:szCs w:val="28"/>
                <w:vertAlign w:val="baseline"/>
                <w:lang w:val="en-US" w:eastAsia="zh-CN"/>
              </w:rPr>
              <w:t>41</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泸州建设区域法律服务中心调查研究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林海云</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中共泸州市委决策咨询委员会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kern w:val="2"/>
                <w:sz w:val="28"/>
                <w:szCs w:val="28"/>
                <w:vertAlign w:val="baseline"/>
                <w:lang w:val="en-US" w:eastAsia="zh-CN" w:bidi="ar-SA"/>
              </w:rPr>
            </w:pPr>
            <w:r>
              <w:rPr>
                <w:rFonts w:hint="default" w:ascii="Times New Roman" w:hAnsi="Times New Roman" w:cs="Times New Roman"/>
                <w:b/>
                <w:bCs/>
                <w:sz w:val="28"/>
                <w:szCs w:val="28"/>
                <w:vertAlign w:val="baseline"/>
                <w:lang w:val="en-US" w:eastAsia="zh-CN"/>
              </w:rPr>
              <w:t>42</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新形势下叙永县加快促进县域民营经济高质量发展的对策研究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杨  永</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中共叙永县委党校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kern w:val="2"/>
                <w:sz w:val="28"/>
                <w:szCs w:val="28"/>
                <w:vertAlign w:val="baseline"/>
                <w:lang w:val="en-US" w:eastAsia="zh-CN" w:bidi="ar-SA"/>
              </w:rPr>
            </w:pPr>
            <w:r>
              <w:rPr>
                <w:rFonts w:hint="default" w:ascii="Times New Roman" w:hAnsi="Times New Roman" w:cs="Times New Roman"/>
                <w:b/>
                <w:bCs/>
                <w:sz w:val="28"/>
                <w:szCs w:val="28"/>
                <w:vertAlign w:val="baseline"/>
                <w:lang w:val="en-US" w:eastAsia="zh-CN"/>
              </w:rPr>
              <w:t>43</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基于</w:t>
            </w:r>
            <w:r>
              <w:rPr>
                <w:rStyle w:val="38"/>
                <w:rFonts w:hint="default" w:ascii="Times New Roman" w:hAnsi="Times New Roman" w:cs="Times New Roman"/>
                <w:lang w:val="en-US" w:eastAsia="zh-CN" w:bidi="ar"/>
              </w:rPr>
              <w:t>TTM</w:t>
            </w:r>
            <w:r>
              <w:rPr>
                <w:rStyle w:val="37"/>
                <w:rFonts w:hint="default" w:ascii="Times New Roman" w:hAnsi="Times New Roman" w:cs="Times New Roman"/>
                <w:lang w:val="en-US" w:eastAsia="zh-CN" w:bidi="ar"/>
              </w:rPr>
              <w:t>模式的门诊志愿者人文素养培养方案的构建</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余春澜</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kern w:val="2"/>
                <w:sz w:val="28"/>
                <w:szCs w:val="28"/>
                <w:vertAlign w:val="baseline"/>
                <w:lang w:val="en-US" w:eastAsia="zh-CN" w:bidi="ar-SA"/>
              </w:rPr>
            </w:pPr>
            <w:r>
              <w:rPr>
                <w:rFonts w:hint="default" w:ascii="Times New Roman" w:hAnsi="Times New Roman" w:cs="Times New Roman"/>
                <w:b/>
                <w:bCs/>
                <w:sz w:val="28"/>
                <w:szCs w:val="28"/>
                <w:vertAlign w:val="baseline"/>
                <w:lang w:val="en-US" w:eastAsia="zh-CN"/>
              </w:rPr>
              <w:t>44</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关于新业态新就业群体党建工作的难与解</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以泸州市</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网约车司机之家</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党建工作为例</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杨  薛</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kern w:val="2"/>
                <w:sz w:val="28"/>
                <w:szCs w:val="28"/>
                <w:vertAlign w:val="baseline"/>
                <w:lang w:val="en-US" w:eastAsia="zh-CN" w:bidi="ar-SA"/>
              </w:rPr>
            </w:pPr>
            <w:r>
              <w:rPr>
                <w:rFonts w:hint="default" w:ascii="Times New Roman" w:hAnsi="Times New Roman" w:cs="Times New Roman"/>
                <w:b/>
                <w:bCs/>
                <w:sz w:val="28"/>
                <w:szCs w:val="28"/>
                <w:vertAlign w:val="baseline"/>
                <w:lang w:val="en-US" w:eastAsia="zh-CN"/>
              </w:rPr>
              <w:t>45</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本土红色资源融入泸州大中小学思政课一体化建设研究</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田仲凤</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中共古蔺县委党校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b/>
                <w:bCs/>
                <w:kern w:val="2"/>
                <w:sz w:val="28"/>
                <w:szCs w:val="28"/>
                <w:vertAlign w:val="baseline"/>
                <w:lang w:val="en-US" w:eastAsia="zh-CN" w:bidi="ar-SA"/>
              </w:rPr>
            </w:pPr>
            <w:r>
              <w:rPr>
                <w:rFonts w:hint="default" w:ascii="Times New Roman" w:hAnsi="Times New Roman" w:cs="Times New Roman"/>
                <w:b/>
                <w:bCs/>
                <w:sz w:val="28"/>
                <w:szCs w:val="28"/>
                <w:vertAlign w:val="baseline"/>
                <w:lang w:val="en-US" w:eastAsia="zh-CN"/>
              </w:rPr>
              <w:t>46</w:t>
            </w:r>
          </w:p>
        </w:tc>
        <w:tc>
          <w:tcPr>
            <w:tcW w:w="47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泸州地方文化融入高校《习近平新时代中国特色社会主义思想概论》课教学探析</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唐牧遥</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四川警察学院</w:t>
            </w:r>
          </w:p>
        </w:tc>
      </w:tr>
    </w:tbl>
    <w:p>
      <w:pPr>
        <w:pStyle w:val="2"/>
        <w:jc w:val="center"/>
        <w:rPr>
          <w:rFonts w:hint="default" w:ascii="Times New Roman" w:hAnsi="Times New Roman" w:eastAsia="方正黑体简体" w:cs="Times New Roman"/>
          <w:b/>
          <w:bCs/>
          <w:sz w:val="32"/>
          <w:szCs w:val="32"/>
          <w:lang w:eastAsia="zh-CN"/>
        </w:rPr>
      </w:pPr>
    </w:p>
    <w:p>
      <w:pPr>
        <w:pStyle w:val="2"/>
        <w:jc w:val="center"/>
        <w:rPr>
          <w:rFonts w:hint="default" w:ascii="Times New Roman" w:hAnsi="Times New Roman" w:cs="Times New Roman"/>
          <w:lang w:eastAsia="zh-CN"/>
        </w:rPr>
      </w:pPr>
      <w:r>
        <w:rPr>
          <w:rFonts w:hint="default" w:ascii="Times New Roman" w:hAnsi="Times New Roman" w:eastAsia="方正黑体简体" w:cs="Times New Roman"/>
          <w:b/>
          <w:bCs/>
          <w:sz w:val="32"/>
          <w:szCs w:val="32"/>
          <w:lang w:eastAsia="zh-CN"/>
        </w:rPr>
        <w:t>合格（</w:t>
      </w:r>
      <w:r>
        <w:rPr>
          <w:rFonts w:hint="default" w:ascii="Times New Roman" w:hAnsi="Times New Roman" w:eastAsia="方正黑体简体" w:cs="Times New Roman"/>
          <w:b/>
          <w:bCs/>
          <w:sz w:val="32"/>
          <w:szCs w:val="32"/>
          <w:lang w:val="en-US" w:eastAsia="zh-CN"/>
        </w:rPr>
        <w:t>38项</w:t>
      </w:r>
      <w:r>
        <w:rPr>
          <w:rFonts w:hint="default" w:ascii="Times New Roman" w:hAnsi="Times New Roman" w:eastAsia="方正黑体简体" w:cs="Times New Roman"/>
          <w:b/>
          <w:bCs/>
          <w:sz w:val="32"/>
          <w:szCs w:val="32"/>
          <w:lang w:eastAsia="zh-CN"/>
        </w:rPr>
        <w:t>）</w:t>
      </w:r>
    </w:p>
    <w:tbl>
      <w:tblPr>
        <w:tblStyle w:val="16"/>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4724"/>
        <w:gridCol w:w="1396"/>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vertAlign w:val="baseline"/>
                <w:lang w:eastAsia="zh-CN"/>
              </w:rPr>
            </w:pPr>
            <w:r>
              <w:rPr>
                <w:rFonts w:hint="default" w:ascii="Times New Roman" w:hAnsi="Times New Roman" w:eastAsia="方正黑体简体" w:cs="Times New Roman"/>
                <w:b/>
                <w:bCs w:val="0"/>
                <w:sz w:val="32"/>
                <w:szCs w:val="32"/>
              </w:rPr>
              <w:t>序号</w:t>
            </w:r>
          </w:p>
        </w:tc>
        <w:tc>
          <w:tcPr>
            <w:tcW w:w="4724"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vertAlign w:val="baseline"/>
                <w:lang w:eastAsia="zh-CN"/>
              </w:rPr>
            </w:pPr>
            <w:r>
              <w:rPr>
                <w:rFonts w:hint="default" w:ascii="Times New Roman" w:hAnsi="Times New Roman" w:eastAsia="方正黑体简体" w:cs="Times New Roman"/>
                <w:b/>
                <w:bCs w:val="0"/>
                <w:sz w:val="32"/>
                <w:szCs w:val="32"/>
              </w:rPr>
              <w:t>课题名称</w:t>
            </w:r>
          </w:p>
        </w:tc>
        <w:tc>
          <w:tcPr>
            <w:tcW w:w="1396"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vertAlign w:val="baseline"/>
                <w:lang w:eastAsia="zh-CN"/>
              </w:rPr>
            </w:pPr>
            <w:r>
              <w:rPr>
                <w:rFonts w:hint="default" w:ascii="Times New Roman" w:hAnsi="Times New Roman" w:eastAsia="方正黑体简体" w:cs="Times New Roman"/>
                <w:b/>
                <w:bCs w:val="0"/>
                <w:sz w:val="32"/>
                <w:szCs w:val="32"/>
              </w:rPr>
              <w:t>负责人</w:t>
            </w:r>
          </w:p>
        </w:tc>
        <w:tc>
          <w:tcPr>
            <w:tcW w:w="254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vertAlign w:val="baseline"/>
                <w:lang w:eastAsia="zh-CN"/>
              </w:rPr>
            </w:pPr>
            <w:r>
              <w:rPr>
                <w:rFonts w:hint="default" w:ascii="Times New Roman" w:hAnsi="Times New Roman" w:eastAsia="方正黑体简体" w:cs="Times New Roman"/>
                <w:b/>
                <w:bCs w:val="0"/>
                <w:sz w:val="32"/>
                <w:szCs w:val="32"/>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基于功能融合理念的房屋基建与医疗设备购置一体化设计助力泸州核医学高地建设研究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王梦媛</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社会转型时期青少年心理健康研究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邓  楠</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加快建设西南肿瘤核医学中心</w:t>
            </w:r>
            <w:r>
              <w:rPr>
                <w:rFonts w:hint="default" w:ascii="Times New Roman" w:hAnsi="Times New Roman" w:eastAsia="Nimbus Roman No9 L" w:cs="Times New Roman"/>
                <w:b/>
                <w:bCs/>
                <w:i w:val="0"/>
                <w:iCs w:val="0"/>
                <w:color w:val="000000"/>
                <w:kern w:val="0"/>
                <w:sz w:val="28"/>
                <w:szCs w:val="28"/>
                <w:u w:val="none"/>
                <w:lang w:val="en-US" w:eastAsia="zh-CN" w:bidi="ar"/>
              </w:rPr>
              <w:t xml:space="preserve"> </w:t>
            </w:r>
            <w:r>
              <w:rPr>
                <w:rFonts w:hint="default" w:ascii="Times New Roman" w:hAnsi="Times New Roman" w:eastAsia="方正仿宋简体" w:cs="Times New Roman"/>
                <w:b/>
                <w:bCs/>
                <w:i w:val="0"/>
                <w:iCs w:val="0"/>
                <w:color w:val="000000"/>
                <w:kern w:val="0"/>
                <w:sz w:val="28"/>
                <w:szCs w:val="28"/>
                <w:u w:val="none"/>
                <w:lang w:val="en-US" w:eastAsia="zh-CN" w:bidi="ar"/>
              </w:rPr>
              <w:t>打造世界核医学高地的泸州实践研究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谢  阳</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4</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合江县以</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荔乡千宿</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培育文旅新消费增长点研究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彭胜武</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中共合江县委党校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5</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从</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闹心</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到</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舒心</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：超大型小区治理的泸州实践研究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孙晓阳</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6</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泸州文化的精神特质研究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刘明娜</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四川警察学院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7</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教育国际化背景下泸州市留学教育服务质量研究</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以南亚留学生为例</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王先伟</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8</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推进泸州</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东翼</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主动融入泸永江融合发展示范区的地方实践及案例研究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王  静</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中共泸县县委党校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9</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赋能教育模式在泸州地区老年</w:t>
            </w:r>
            <w:r>
              <w:rPr>
                <w:rFonts w:hint="default" w:ascii="Times New Roman" w:hAnsi="Times New Roman" w:eastAsia="Nimbus Roman No9 L" w:cs="Times New Roman"/>
                <w:b/>
                <w:bCs/>
                <w:i w:val="0"/>
                <w:iCs w:val="0"/>
                <w:color w:val="000000"/>
                <w:kern w:val="0"/>
                <w:sz w:val="28"/>
                <w:szCs w:val="28"/>
                <w:u w:val="none"/>
                <w:lang w:val="en-US" w:eastAsia="zh-CN" w:bidi="ar"/>
              </w:rPr>
              <w:t>HIV</w:t>
            </w:r>
            <w:r>
              <w:rPr>
                <w:rFonts w:hint="default" w:ascii="Times New Roman" w:hAnsi="Times New Roman" w:eastAsia="方正仿宋简体" w:cs="Times New Roman"/>
                <w:b/>
                <w:bCs/>
                <w:i w:val="0"/>
                <w:iCs w:val="0"/>
                <w:color w:val="000000"/>
                <w:kern w:val="0"/>
                <w:sz w:val="28"/>
                <w:szCs w:val="28"/>
                <w:u w:val="none"/>
                <w:lang w:val="en-US" w:eastAsia="zh-CN" w:bidi="ar"/>
              </w:rPr>
              <w:t>感染者自我管理中的应用研究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田  敏</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10</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社会支持理论视角下老年人数字贫困消解路径对健康的影响研究</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以泸州市为例</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罗  珊</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11</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突发重大公共卫生事件后泸州市基层医疗服务体系发展研究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刘世有</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泸州市人民医院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12</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泸州市基层医疗卫生机构护理人才队伍建设与优化路径研究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张  青</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13</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体卫融合视域下老年慢性病人群健康管理模式与实证研究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王婷婷</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14</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基于新质生产力视角泸州战略性新兴产业高质量发展研究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陈秀芬</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15</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城乡基层治理现代化体制机制创新的泸州实践研究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成国平</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中共古蔺县委党校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16</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人口老龄化背景下泸州孝文化传承路径与政府行为研究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常欣珂</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17</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助力泸州加快推进世界核医学高地建设研究</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以西南医大附院核医学科为例</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江佩芸</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18</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乡村振兴背景下农村基层党组织组织力提升研究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王海湾</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四川城市职业学院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19</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泸州推动传统产业</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智转数改</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数实融合</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发展研究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余利梅</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20</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大中小学思政一体化视域下融入社会主义核心价值观的小学思政教学实践研究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尹红梅</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泸州市梓</w:t>
            </w:r>
            <w:r>
              <w:rPr>
                <w:rFonts w:hint="default" w:ascii="Times New Roman" w:hAnsi="Times New Roman" w:eastAsia="方正书宋_GBK" w:cs="Times New Roman"/>
                <w:b/>
                <w:bCs/>
                <w:i w:val="0"/>
                <w:iCs w:val="0"/>
                <w:color w:val="000000"/>
                <w:kern w:val="0"/>
                <w:sz w:val="28"/>
                <w:szCs w:val="28"/>
                <w:u w:val="none"/>
                <w:lang w:val="en-US" w:eastAsia="zh-CN" w:bidi="ar"/>
              </w:rPr>
              <w:t>橦</w:t>
            </w:r>
            <w:r>
              <w:rPr>
                <w:rFonts w:hint="default" w:ascii="Times New Roman" w:hAnsi="Times New Roman" w:eastAsia="方正仿宋简体" w:cs="Times New Roman"/>
                <w:b/>
                <w:bCs/>
                <w:i w:val="0"/>
                <w:iCs w:val="0"/>
                <w:color w:val="000000"/>
                <w:kern w:val="0"/>
                <w:sz w:val="28"/>
                <w:szCs w:val="28"/>
                <w:u w:val="none"/>
                <w:lang w:val="en-US" w:eastAsia="zh-CN" w:bidi="ar"/>
              </w:rPr>
              <w:t>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21</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泸州市基层中医药服务能力提升与大健康产业融合发展策略研究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柯发敏</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22</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泸州红色文化融入高校国防教育的现状及路径研究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陈遥逸</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23</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产业发展促进农村农民共同富裕的泸州实践</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基于龙马潭</w:t>
            </w:r>
            <w:r>
              <w:rPr>
                <w:rFonts w:hint="default" w:ascii="Times New Roman" w:hAnsi="Times New Roman" w:eastAsia="Nimbus Roman No9 L" w:cs="Times New Roman"/>
                <w:b/>
                <w:bCs/>
                <w:i w:val="0"/>
                <w:iCs w:val="0"/>
                <w:color w:val="000000"/>
                <w:kern w:val="0"/>
                <w:sz w:val="28"/>
                <w:szCs w:val="28"/>
                <w:u w:val="none"/>
                <w:lang w:val="en-US" w:eastAsia="zh-CN" w:bidi="ar"/>
              </w:rPr>
              <w:t>D</w:t>
            </w:r>
            <w:r>
              <w:rPr>
                <w:rFonts w:hint="default" w:ascii="Times New Roman" w:hAnsi="Times New Roman" w:eastAsia="方正仿宋简体" w:cs="Times New Roman"/>
                <w:b/>
                <w:bCs/>
                <w:i w:val="0"/>
                <w:iCs w:val="0"/>
                <w:color w:val="000000"/>
                <w:kern w:val="0"/>
                <w:sz w:val="28"/>
                <w:szCs w:val="28"/>
                <w:u w:val="none"/>
                <w:lang w:val="en-US" w:eastAsia="zh-CN" w:bidi="ar"/>
              </w:rPr>
              <w:t>村的调研</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  茜</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24</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中国共产党人精神谱系中坚持人民至上的泸州印记</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甘林玉</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25</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泸州市培育近郊文旅消费增长点，助力乡村振兴的路径探究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龙雪梅</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26</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新时代基层意识形态领域面临的风险挑战及应对策略研究</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以泸州市为例</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袁尚华</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泸州城市品牌建设与传播中心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27</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水公铁空邮</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综合立体交通运输体系拓展升级研究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周舒媛</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28</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基于随机森林算法的纳溪特早茶种植区提取及其时空变化分析</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计  涛</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29</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新质生产力赋能泸州市农业高质量发展研究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冉荟琴</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西华师范大学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30</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城乡融合背景下提升县城吸纳集聚能力的路径研究</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以古蔺县为例</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陈媛艺</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中共泸州市委党校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31</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全面三孩政策背景下泸州市家长对儿童胃肠镜检查的认知现状、意愿及对策研究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赵  健</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32</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大中小学思政课一体化建设背景下泸州市</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三全</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青少年法治教育机制构建路径研究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徐浩珲</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33</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泸州市青少年心理健康及服务保障研究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黄丛改</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34</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泸州市癌症患者电子健康素养现状及其与生活质量的相关性研究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刘  红</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35</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习近平文化思想视域下泸州打造</w:t>
            </w:r>
            <w:r>
              <w:rPr>
                <w:rFonts w:hint="default" w:ascii="Times New Roman" w:hAnsi="Times New Roman" w:eastAsia="Nimbus Roman No9 L"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四大特色文化</w:t>
            </w:r>
            <w:r>
              <w:rPr>
                <w:rFonts w:hint="default" w:ascii="Times New Roman" w:hAnsi="Times New Roman" w:eastAsia="Nimbus Roman No9 L" w:cs="Times New Roman"/>
                <w:b/>
                <w:bCs/>
                <w:i w:val="0"/>
                <w:iCs w:val="0"/>
                <w:color w:val="000000"/>
                <w:kern w:val="0"/>
                <w:sz w:val="28"/>
                <w:szCs w:val="28"/>
                <w:u w:val="none"/>
                <w:lang w:val="en-US" w:eastAsia="zh-CN" w:bidi="ar"/>
              </w:rPr>
              <w:t>IP”</w:t>
            </w:r>
            <w:r>
              <w:rPr>
                <w:rFonts w:hint="default" w:ascii="Times New Roman" w:hAnsi="Times New Roman" w:eastAsia="方正仿宋简体" w:cs="Times New Roman"/>
                <w:b/>
                <w:bCs/>
                <w:i w:val="0"/>
                <w:iCs w:val="0"/>
                <w:color w:val="000000"/>
                <w:kern w:val="0"/>
                <w:sz w:val="28"/>
                <w:szCs w:val="28"/>
                <w:u w:val="none"/>
                <w:lang w:val="en-US" w:eastAsia="zh-CN" w:bidi="ar"/>
              </w:rPr>
              <w:t>的实践与价值研究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王  馨</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36</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社会认知理论视域下社区老年人中医药服务利用行为干预方案的构建研究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杨美芳</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37</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习近平总书记关于青年工作重要论述的学理化阐释及其对医学生思政工作的启示研究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史晓繁</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8" w:type="dxa"/>
            <w:noWrap w:val="0"/>
            <w:vAlign w:val="center"/>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38</w:t>
            </w:r>
          </w:p>
        </w:tc>
        <w:tc>
          <w:tcPr>
            <w:tcW w:w="4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泸州市红色文化融入大中小学思政课教学一体化研究</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王俊伟</w:t>
            </w:r>
          </w:p>
        </w:tc>
        <w:tc>
          <w:tcPr>
            <w:tcW w:w="2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bl>
    <w:p>
      <w:pPr>
        <w:spacing w:line="520" w:lineRule="exact"/>
        <w:rPr>
          <w:rFonts w:hint="default" w:ascii="Times New Roman" w:hAnsi="Times New Roman" w:eastAsia="仿宋" w:cs="Times New Roman"/>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color w:val="auto"/>
          <w:sz w:val="44"/>
          <w:szCs w:val="44"/>
          <w:lang w:eastAsia="zh-CN"/>
        </w:rPr>
      </w:pPr>
    </w:p>
    <w:p>
      <w:pPr>
        <w:pStyle w:val="2"/>
        <w:rPr>
          <w:rFonts w:hint="default" w:ascii="Times New Roman" w:hAnsi="Times New Roman" w:eastAsia="方正小标宋简体" w:cs="Times New Roman"/>
          <w:b/>
          <w:color w:val="auto"/>
          <w:sz w:val="44"/>
          <w:szCs w:val="44"/>
          <w:lang w:eastAsia="zh-CN"/>
        </w:rPr>
      </w:pPr>
    </w:p>
    <w:p>
      <w:pPr>
        <w:rPr>
          <w:rFonts w:hint="default" w:ascii="Times New Roman" w:hAnsi="Times New Roman" w:eastAsia="方正小标宋简体" w:cs="Times New Roman"/>
          <w:b/>
          <w:color w:val="auto"/>
          <w:sz w:val="44"/>
          <w:szCs w:val="44"/>
          <w:lang w:eastAsia="zh-CN"/>
        </w:rPr>
      </w:pPr>
    </w:p>
    <w:p>
      <w:pPr>
        <w:pStyle w:val="2"/>
        <w:rPr>
          <w:rFonts w:hint="default" w:ascii="Times New Roman" w:hAnsi="Times New Roman" w:eastAsia="方正小标宋简体" w:cs="Times New Roman"/>
          <w:b/>
          <w:color w:val="auto"/>
          <w:sz w:val="44"/>
          <w:szCs w:val="44"/>
          <w:lang w:eastAsia="zh-CN"/>
        </w:rPr>
      </w:pPr>
    </w:p>
    <w:p>
      <w:pPr>
        <w:rPr>
          <w:rFonts w:hint="default" w:ascii="Times New Roman" w:hAnsi="Times New Roman" w:eastAsia="方正小标宋简体" w:cs="Times New Roman"/>
          <w:b/>
          <w:color w:val="auto"/>
          <w:sz w:val="44"/>
          <w:szCs w:val="44"/>
          <w:lang w:eastAsia="zh-CN"/>
        </w:rPr>
      </w:pPr>
    </w:p>
    <w:p>
      <w:pPr>
        <w:pStyle w:val="2"/>
        <w:rPr>
          <w:rFonts w:hint="default" w:ascii="Times New Roman" w:hAnsi="Times New Roman" w:eastAsia="方正小标宋简体" w:cs="Times New Roman"/>
          <w:b/>
          <w:color w:val="auto"/>
          <w:sz w:val="44"/>
          <w:szCs w:val="44"/>
          <w:lang w:eastAsia="zh-CN"/>
        </w:rPr>
      </w:pPr>
    </w:p>
    <w:p>
      <w:pPr>
        <w:rPr>
          <w:rFonts w:hint="default" w:ascii="Times New Roman" w:hAnsi="Times New Roman" w:eastAsia="方正小标宋简体" w:cs="Times New Roman"/>
          <w:b/>
          <w:color w:val="auto"/>
          <w:sz w:val="44"/>
          <w:szCs w:val="44"/>
          <w:lang w:eastAsia="zh-CN"/>
        </w:rPr>
      </w:pPr>
    </w:p>
    <w:p>
      <w:pPr>
        <w:pStyle w:val="2"/>
        <w:rPr>
          <w:rFonts w:hint="default" w:ascii="Times New Roman" w:hAnsi="Times New Roman" w:eastAsia="方正小标宋简体" w:cs="Times New Roman"/>
          <w:b/>
          <w:color w:val="auto"/>
          <w:sz w:val="44"/>
          <w:szCs w:val="44"/>
          <w:lang w:eastAsia="zh-CN"/>
        </w:rPr>
      </w:pPr>
    </w:p>
    <w:p>
      <w:pPr>
        <w:rPr>
          <w:rFonts w:hint="default" w:ascii="Times New Roman" w:hAnsi="Times New Roman" w:eastAsia="方正小标宋简体" w:cs="Times New Roman"/>
          <w:b/>
          <w:color w:val="auto"/>
          <w:sz w:val="44"/>
          <w:szCs w:val="44"/>
          <w:lang w:eastAsia="zh-CN"/>
        </w:rPr>
      </w:pPr>
    </w:p>
    <w:p>
      <w:pPr>
        <w:rPr>
          <w:rFonts w:hint="default" w:ascii="Times New Roman" w:hAnsi="Times New Roman" w:eastAsia="方正小标宋简体" w:cs="Times New Roman"/>
          <w:b/>
          <w:color w:val="auto"/>
          <w:sz w:val="44"/>
          <w:szCs w:val="44"/>
          <w:lang w:eastAsia="zh-CN"/>
        </w:rPr>
      </w:pPr>
      <w:bookmarkStart w:id="0" w:name="_GoBack"/>
      <w:bookmarkEnd w:id="0"/>
    </w:p>
    <w:p>
      <w:pPr>
        <w:pStyle w:val="2"/>
        <w:rPr>
          <w:rFonts w:hint="default" w:ascii="Times New Roman" w:hAnsi="Times New Roman" w:eastAsia="方正小标宋简体" w:cs="Times New Roman"/>
          <w:b/>
          <w:color w:val="auto"/>
          <w:sz w:val="44"/>
          <w:szCs w:val="44"/>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spacing w:line="520" w:lineRule="exact"/>
        <w:rPr>
          <w:rFonts w:hint="default" w:ascii="Times New Roman" w:hAnsi="Times New Roman" w:eastAsia="仿宋_GB2312" w:cs="Times New Roman"/>
          <w:b/>
          <w:bCs/>
          <w:sz w:val="28"/>
          <w:szCs w:val="28"/>
        </w:rPr>
      </w:pPr>
    </w:p>
    <w:sectPr>
      <w:headerReference r:id="rId3" w:type="default"/>
      <w:footerReference r:id="rId4" w:type="default"/>
      <w:pgSz w:w="11907" w:h="16840"/>
      <w:pgMar w:top="1984" w:right="1531" w:bottom="1871" w:left="1531" w:header="851" w:footer="1247" w:gutter="0"/>
      <w:pgNumType w:fmt="decimal"/>
      <w:cols w:space="720" w:num="1"/>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T Extra"/>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简体">
    <w:altName w:val="方正小标宋简体"/>
    <w:panose1 w:val="03000509000000000000"/>
    <w:charset w:val="86"/>
    <w:family w:val="auto"/>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Nimbus Roman No9 L">
    <w:altName w:val="华文仿宋"/>
    <w:panose1 w:val="00000000000000000000"/>
    <w:charset w:val="00"/>
    <w:family w:val="auto"/>
    <w:pitch w:val="default"/>
    <w:sig w:usb0="00000000" w:usb1="00000000" w:usb2="00000000"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MT Extra">
    <w:panose1 w:val="05050102010205020202"/>
    <w:charset w:val="00"/>
    <w:family w:val="auto"/>
    <w:pitch w:val="default"/>
    <w:sig w:usb0="8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210" w:leftChars="100" w:right="210" w:rightChars="100" w:firstLine="357"/>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DU1bNgFQIAABMEAAAOAAAAAAAAAAEAIAAAADUBAABkcnMvZTJvRG9jLnhtbFBLBQYAAAAABgAG&#10;AFkBAAC8BQAAAAA=&#10;">
              <v:fill on="f" focussize="0,0"/>
              <v:stroke on="f" weight="0.5pt"/>
              <v:imagedata o:title=""/>
              <o:lock v:ext="edit" aspectratio="f"/>
              <v:textbox inset="0mm,0mm,0mm,0mm" style="mso-fit-shape-to-text:t;">
                <w:txbxContent>
                  <w:p>
                    <w:pPr>
                      <w:pStyle w:val="11"/>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595"/>
  <w:displayHorizontalDrawingGridEvery w:val="0"/>
  <w:displayVerticalDrawingGridEvery w:val="1"/>
  <w:characterSpacingControl w:val="compressPunctuation"/>
  <w:doNotValidateAgainstSchema/>
  <w:doNotDemarcateInvalidXml/>
  <w:hdrShapeDefaults>
    <o:shapelayout v:ext="edit">
      <o:idmap v:ext="edit" data="2,3,4,5"/>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61"/>
    <w:rsid w:val="00000AA6"/>
    <w:rsid w:val="00000D2D"/>
    <w:rsid w:val="00002F82"/>
    <w:rsid w:val="00005F54"/>
    <w:rsid w:val="0001232F"/>
    <w:rsid w:val="00021A2F"/>
    <w:rsid w:val="00024025"/>
    <w:rsid w:val="00031C1C"/>
    <w:rsid w:val="00044DBC"/>
    <w:rsid w:val="000541A3"/>
    <w:rsid w:val="00054289"/>
    <w:rsid w:val="00054740"/>
    <w:rsid w:val="00072581"/>
    <w:rsid w:val="0008428C"/>
    <w:rsid w:val="00095804"/>
    <w:rsid w:val="00097D72"/>
    <w:rsid w:val="000A544F"/>
    <w:rsid w:val="000B1BBE"/>
    <w:rsid w:val="000B3B7F"/>
    <w:rsid w:val="000B675B"/>
    <w:rsid w:val="000B7EF3"/>
    <w:rsid w:val="000C28D9"/>
    <w:rsid w:val="000C2CA8"/>
    <w:rsid w:val="000C4183"/>
    <w:rsid w:val="000C46CC"/>
    <w:rsid w:val="000C7C31"/>
    <w:rsid w:val="000D1E81"/>
    <w:rsid w:val="000D2A08"/>
    <w:rsid w:val="000D3CE9"/>
    <w:rsid w:val="000D57F1"/>
    <w:rsid w:val="000D6945"/>
    <w:rsid w:val="000D7F85"/>
    <w:rsid w:val="000E0205"/>
    <w:rsid w:val="000E22DF"/>
    <w:rsid w:val="000E279B"/>
    <w:rsid w:val="000E2C41"/>
    <w:rsid w:val="000F035E"/>
    <w:rsid w:val="000F0EBC"/>
    <w:rsid w:val="000F1351"/>
    <w:rsid w:val="00101A57"/>
    <w:rsid w:val="00115683"/>
    <w:rsid w:val="00121891"/>
    <w:rsid w:val="00122742"/>
    <w:rsid w:val="001269B0"/>
    <w:rsid w:val="001277BA"/>
    <w:rsid w:val="00131CFD"/>
    <w:rsid w:val="00132A2A"/>
    <w:rsid w:val="001340B5"/>
    <w:rsid w:val="001341EA"/>
    <w:rsid w:val="00136379"/>
    <w:rsid w:val="0014136C"/>
    <w:rsid w:val="00142892"/>
    <w:rsid w:val="0014576C"/>
    <w:rsid w:val="00151038"/>
    <w:rsid w:val="0015347E"/>
    <w:rsid w:val="00166DF4"/>
    <w:rsid w:val="00170FAF"/>
    <w:rsid w:val="00173DE6"/>
    <w:rsid w:val="00174AD1"/>
    <w:rsid w:val="00176BAB"/>
    <w:rsid w:val="00181C65"/>
    <w:rsid w:val="001827F2"/>
    <w:rsid w:val="001846CC"/>
    <w:rsid w:val="00185846"/>
    <w:rsid w:val="001A610D"/>
    <w:rsid w:val="001B312C"/>
    <w:rsid w:val="001B3AAA"/>
    <w:rsid w:val="001B61FC"/>
    <w:rsid w:val="001B7D1B"/>
    <w:rsid w:val="001C0009"/>
    <w:rsid w:val="001D3DA2"/>
    <w:rsid w:val="001E391E"/>
    <w:rsid w:val="001F168C"/>
    <w:rsid w:val="001F213C"/>
    <w:rsid w:val="001F3B0B"/>
    <w:rsid w:val="001F6821"/>
    <w:rsid w:val="002024D1"/>
    <w:rsid w:val="0020733E"/>
    <w:rsid w:val="002143F7"/>
    <w:rsid w:val="002149C8"/>
    <w:rsid w:val="0021752F"/>
    <w:rsid w:val="00227392"/>
    <w:rsid w:val="002317D2"/>
    <w:rsid w:val="0023337E"/>
    <w:rsid w:val="002408B6"/>
    <w:rsid w:val="0024530A"/>
    <w:rsid w:val="00245BF3"/>
    <w:rsid w:val="00255FDA"/>
    <w:rsid w:val="00266639"/>
    <w:rsid w:val="002678BC"/>
    <w:rsid w:val="00274EB1"/>
    <w:rsid w:val="00276189"/>
    <w:rsid w:val="00277F66"/>
    <w:rsid w:val="0028065B"/>
    <w:rsid w:val="00285255"/>
    <w:rsid w:val="00285CF4"/>
    <w:rsid w:val="00286585"/>
    <w:rsid w:val="0029047F"/>
    <w:rsid w:val="00292C9A"/>
    <w:rsid w:val="002951CE"/>
    <w:rsid w:val="002A59DA"/>
    <w:rsid w:val="002A6F0C"/>
    <w:rsid w:val="002A7AAA"/>
    <w:rsid w:val="002A7FDF"/>
    <w:rsid w:val="002B2D32"/>
    <w:rsid w:val="002B363B"/>
    <w:rsid w:val="002B3F02"/>
    <w:rsid w:val="002B5C04"/>
    <w:rsid w:val="002B67A5"/>
    <w:rsid w:val="002C1C49"/>
    <w:rsid w:val="002C4210"/>
    <w:rsid w:val="002C4290"/>
    <w:rsid w:val="002D3019"/>
    <w:rsid w:val="002D3999"/>
    <w:rsid w:val="002D63C3"/>
    <w:rsid w:val="002E046C"/>
    <w:rsid w:val="002E109E"/>
    <w:rsid w:val="002E50A7"/>
    <w:rsid w:val="00300DA8"/>
    <w:rsid w:val="0030595F"/>
    <w:rsid w:val="00310779"/>
    <w:rsid w:val="003140F9"/>
    <w:rsid w:val="00317307"/>
    <w:rsid w:val="00317CD0"/>
    <w:rsid w:val="00322C31"/>
    <w:rsid w:val="00324B8B"/>
    <w:rsid w:val="003252A1"/>
    <w:rsid w:val="00330A5C"/>
    <w:rsid w:val="0033144C"/>
    <w:rsid w:val="003333D9"/>
    <w:rsid w:val="00333638"/>
    <w:rsid w:val="003344B9"/>
    <w:rsid w:val="003433F6"/>
    <w:rsid w:val="00344012"/>
    <w:rsid w:val="0034569F"/>
    <w:rsid w:val="00346BA5"/>
    <w:rsid w:val="00350E77"/>
    <w:rsid w:val="003521EA"/>
    <w:rsid w:val="00352FEA"/>
    <w:rsid w:val="00356A6C"/>
    <w:rsid w:val="00360F8E"/>
    <w:rsid w:val="003624F6"/>
    <w:rsid w:val="003673C3"/>
    <w:rsid w:val="0037006B"/>
    <w:rsid w:val="0037697F"/>
    <w:rsid w:val="00377182"/>
    <w:rsid w:val="00385EC5"/>
    <w:rsid w:val="003874CB"/>
    <w:rsid w:val="003A0827"/>
    <w:rsid w:val="003A37C6"/>
    <w:rsid w:val="003A4D91"/>
    <w:rsid w:val="003B1C18"/>
    <w:rsid w:val="003B3D07"/>
    <w:rsid w:val="003B6811"/>
    <w:rsid w:val="003C7481"/>
    <w:rsid w:val="003C7901"/>
    <w:rsid w:val="003D1B72"/>
    <w:rsid w:val="003D54AD"/>
    <w:rsid w:val="003D5E9F"/>
    <w:rsid w:val="003D60D5"/>
    <w:rsid w:val="003D7088"/>
    <w:rsid w:val="003E21B2"/>
    <w:rsid w:val="003E2E01"/>
    <w:rsid w:val="003E44C6"/>
    <w:rsid w:val="003E4A08"/>
    <w:rsid w:val="003E692B"/>
    <w:rsid w:val="004003B1"/>
    <w:rsid w:val="00400829"/>
    <w:rsid w:val="00402068"/>
    <w:rsid w:val="00402979"/>
    <w:rsid w:val="00405B01"/>
    <w:rsid w:val="00405EEC"/>
    <w:rsid w:val="00411A1B"/>
    <w:rsid w:val="0041588D"/>
    <w:rsid w:val="00415DA4"/>
    <w:rsid w:val="004165FF"/>
    <w:rsid w:val="0042247E"/>
    <w:rsid w:val="00422AD6"/>
    <w:rsid w:val="004327F6"/>
    <w:rsid w:val="004420F0"/>
    <w:rsid w:val="00450549"/>
    <w:rsid w:val="00451291"/>
    <w:rsid w:val="00457B53"/>
    <w:rsid w:val="00460E89"/>
    <w:rsid w:val="004611B1"/>
    <w:rsid w:val="00461FD5"/>
    <w:rsid w:val="00464E3A"/>
    <w:rsid w:val="0046622A"/>
    <w:rsid w:val="0046647D"/>
    <w:rsid w:val="00470849"/>
    <w:rsid w:val="00472341"/>
    <w:rsid w:val="00472587"/>
    <w:rsid w:val="00472777"/>
    <w:rsid w:val="004729A6"/>
    <w:rsid w:val="0048070C"/>
    <w:rsid w:val="00483EEB"/>
    <w:rsid w:val="00486330"/>
    <w:rsid w:val="0049008B"/>
    <w:rsid w:val="00493CDC"/>
    <w:rsid w:val="004961DF"/>
    <w:rsid w:val="00496513"/>
    <w:rsid w:val="004A12BA"/>
    <w:rsid w:val="004A1FC3"/>
    <w:rsid w:val="004A2A85"/>
    <w:rsid w:val="004B3AD9"/>
    <w:rsid w:val="004B6271"/>
    <w:rsid w:val="004B758F"/>
    <w:rsid w:val="004C0166"/>
    <w:rsid w:val="004C14EE"/>
    <w:rsid w:val="004C61D2"/>
    <w:rsid w:val="004D078F"/>
    <w:rsid w:val="004D451F"/>
    <w:rsid w:val="004D76FC"/>
    <w:rsid w:val="004E0930"/>
    <w:rsid w:val="004E2620"/>
    <w:rsid w:val="004E4976"/>
    <w:rsid w:val="004E4F05"/>
    <w:rsid w:val="004F3E1E"/>
    <w:rsid w:val="004F5894"/>
    <w:rsid w:val="004F6D88"/>
    <w:rsid w:val="0050181C"/>
    <w:rsid w:val="005054E9"/>
    <w:rsid w:val="005078D9"/>
    <w:rsid w:val="00512B29"/>
    <w:rsid w:val="00517167"/>
    <w:rsid w:val="005175EB"/>
    <w:rsid w:val="00521AE9"/>
    <w:rsid w:val="005224D4"/>
    <w:rsid w:val="00523B58"/>
    <w:rsid w:val="00525B02"/>
    <w:rsid w:val="005269BB"/>
    <w:rsid w:val="005300BE"/>
    <w:rsid w:val="00552F78"/>
    <w:rsid w:val="0055709B"/>
    <w:rsid w:val="00566FAE"/>
    <w:rsid w:val="00570A64"/>
    <w:rsid w:val="00571772"/>
    <w:rsid w:val="00574824"/>
    <w:rsid w:val="005758CB"/>
    <w:rsid w:val="00580B2B"/>
    <w:rsid w:val="005842B3"/>
    <w:rsid w:val="0058459D"/>
    <w:rsid w:val="00586DA3"/>
    <w:rsid w:val="0059001A"/>
    <w:rsid w:val="005900E5"/>
    <w:rsid w:val="00593D6D"/>
    <w:rsid w:val="0059609C"/>
    <w:rsid w:val="00597FBD"/>
    <w:rsid w:val="005A1E16"/>
    <w:rsid w:val="005A2466"/>
    <w:rsid w:val="005B0DA9"/>
    <w:rsid w:val="005B32AF"/>
    <w:rsid w:val="005C0B18"/>
    <w:rsid w:val="005C439A"/>
    <w:rsid w:val="005C6336"/>
    <w:rsid w:val="005D4B8F"/>
    <w:rsid w:val="005D63E8"/>
    <w:rsid w:val="005E2E67"/>
    <w:rsid w:val="005E337B"/>
    <w:rsid w:val="005E4BD4"/>
    <w:rsid w:val="005E662B"/>
    <w:rsid w:val="005F219E"/>
    <w:rsid w:val="005F77BD"/>
    <w:rsid w:val="0061112E"/>
    <w:rsid w:val="00612689"/>
    <w:rsid w:val="0061271C"/>
    <w:rsid w:val="00614557"/>
    <w:rsid w:val="00617886"/>
    <w:rsid w:val="0062689A"/>
    <w:rsid w:val="00627605"/>
    <w:rsid w:val="006277D0"/>
    <w:rsid w:val="00631111"/>
    <w:rsid w:val="00631FE8"/>
    <w:rsid w:val="00637C8B"/>
    <w:rsid w:val="00640F62"/>
    <w:rsid w:val="00641C69"/>
    <w:rsid w:val="00641C79"/>
    <w:rsid w:val="00641CCA"/>
    <w:rsid w:val="00647E79"/>
    <w:rsid w:val="006516A5"/>
    <w:rsid w:val="00660B18"/>
    <w:rsid w:val="0066295E"/>
    <w:rsid w:val="00665A7C"/>
    <w:rsid w:val="006662E9"/>
    <w:rsid w:val="00676768"/>
    <w:rsid w:val="00676A1D"/>
    <w:rsid w:val="006776A6"/>
    <w:rsid w:val="006804CB"/>
    <w:rsid w:val="00684301"/>
    <w:rsid w:val="00687FBC"/>
    <w:rsid w:val="00691F82"/>
    <w:rsid w:val="00694586"/>
    <w:rsid w:val="00694857"/>
    <w:rsid w:val="00694D5D"/>
    <w:rsid w:val="00697719"/>
    <w:rsid w:val="006A2EB7"/>
    <w:rsid w:val="006A47BC"/>
    <w:rsid w:val="006A62AB"/>
    <w:rsid w:val="006B0453"/>
    <w:rsid w:val="006B57ED"/>
    <w:rsid w:val="006B7D06"/>
    <w:rsid w:val="006C2281"/>
    <w:rsid w:val="006D1E53"/>
    <w:rsid w:val="006E254E"/>
    <w:rsid w:val="006F47E8"/>
    <w:rsid w:val="006F6A5A"/>
    <w:rsid w:val="006F781F"/>
    <w:rsid w:val="0070555D"/>
    <w:rsid w:val="00705C71"/>
    <w:rsid w:val="00721544"/>
    <w:rsid w:val="007217B2"/>
    <w:rsid w:val="00721FC3"/>
    <w:rsid w:val="007227D2"/>
    <w:rsid w:val="00724B5F"/>
    <w:rsid w:val="00733AAC"/>
    <w:rsid w:val="00734AFC"/>
    <w:rsid w:val="007371CD"/>
    <w:rsid w:val="00737308"/>
    <w:rsid w:val="0074191F"/>
    <w:rsid w:val="0074205E"/>
    <w:rsid w:val="00743EDA"/>
    <w:rsid w:val="00752C9C"/>
    <w:rsid w:val="00752D50"/>
    <w:rsid w:val="007544DC"/>
    <w:rsid w:val="00755F1B"/>
    <w:rsid w:val="00761F2C"/>
    <w:rsid w:val="00762327"/>
    <w:rsid w:val="0076328E"/>
    <w:rsid w:val="00765214"/>
    <w:rsid w:val="007767C7"/>
    <w:rsid w:val="00783B0E"/>
    <w:rsid w:val="00787A8A"/>
    <w:rsid w:val="007979B7"/>
    <w:rsid w:val="007A2036"/>
    <w:rsid w:val="007A262E"/>
    <w:rsid w:val="007A3969"/>
    <w:rsid w:val="007A455D"/>
    <w:rsid w:val="007A75B0"/>
    <w:rsid w:val="007B0AE3"/>
    <w:rsid w:val="007B3482"/>
    <w:rsid w:val="007B67E6"/>
    <w:rsid w:val="007C067C"/>
    <w:rsid w:val="007C1CE8"/>
    <w:rsid w:val="007C264D"/>
    <w:rsid w:val="007C57E4"/>
    <w:rsid w:val="007C7A46"/>
    <w:rsid w:val="007D1F94"/>
    <w:rsid w:val="007E6433"/>
    <w:rsid w:val="007E6EA8"/>
    <w:rsid w:val="007F00BF"/>
    <w:rsid w:val="007F16FB"/>
    <w:rsid w:val="007F376D"/>
    <w:rsid w:val="007F4341"/>
    <w:rsid w:val="007F5A16"/>
    <w:rsid w:val="007F6F03"/>
    <w:rsid w:val="00803D9C"/>
    <w:rsid w:val="00812735"/>
    <w:rsid w:val="0081659C"/>
    <w:rsid w:val="0081710A"/>
    <w:rsid w:val="00823171"/>
    <w:rsid w:val="00823C7E"/>
    <w:rsid w:val="00824994"/>
    <w:rsid w:val="00831416"/>
    <w:rsid w:val="00831A7C"/>
    <w:rsid w:val="00831B7C"/>
    <w:rsid w:val="0083380E"/>
    <w:rsid w:val="00835718"/>
    <w:rsid w:val="00835AC6"/>
    <w:rsid w:val="0083774C"/>
    <w:rsid w:val="0084278F"/>
    <w:rsid w:val="0084389F"/>
    <w:rsid w:val="0085585A"/>
    <w:rsid w:val="00860199"/>
    <w:rsid w:val="00861575"/>
    <w:rsid w:val="00866D64"/>
    <w:rsid w:val="008713E0"/>
    <w:rsid w:val="00877AA1"/>
    <w:rsid w:val="00880357"/>
    <w:rsid w:val="008839FD"/>
    <w:rsid w:val="00884EF3"/>
    <w:rsid w:val="008915E0"/>
    <w:rsid w:val="00891A74"/>
    <w:rsid w:val="00892206"/>
    <w:rsid w:val="00893D29"/>
    <w:rsid w:val="008A006E"/>
    <w:rsid w:val="008A057D"/>
    <w:rsid w:val="008A2EDF"/>
    <w:rsid w:val="008B17A8"/>
    <w:rsid w:val="008B2E68"/>
    <w:rsid w:val="008B39A4"/>
    <w:rsid w:val="008C12EF"/>
    <w:rsid w:val="008C294F"/>
    <w:rsid w:val="008D2910"/>
    <w:rsid w:val="008D7216"/>
    <w:rsid w:val="008E2D5F"/>
    <w:rsid w:val="008E3CCD"/>
    <w:rsid w:val="008E44F1"/>
    <w:rsid w:val="008E6BA4"/>
    <w:rsid w:val="008F7618"/>
    <w:rsid w:val="00901CAC"/>
    <w:rsid w:val="00902399"/>
    <w:rsid w:val="00906D72"/>
    <w:rsid w:val="00910AF3"/>
    <w:rsid w:val="00912D06"/>
    <w:rsid w:val="009132C8"/>
    <w:rsid w:val="00924FA3"/>
    <w:rsid w:val="009252D5"/>
    <w:rsid w:val="00925C54"/>
    <w:rsid w:val="00926BA6"/>
    <w:rsid w:val="00926F9E"/>
    <w:rsid w:val="0093233D"/>
    <w:rsid w:val="0094392A"/>
    <w:rsid w:val="00945B96"/>
    <w:rsid w:val="0094699E"/>
    <w:rsid w:val="0095076E"/>
    <w:rsid w:val="0096157E"/>
    <w:rsid w:val="009619E3"/>
    <w:rsid w:val="009645A8"/>
    <w:rsid w:val="0097033C"/>
    <w:rsid w:val="00974D5A"/>
    <w:rsid w:val="009751E0"/>
    <w:rsid w:val="00975BD6"/>
    <w:rsid w:val="009842BB"/>
    <w:rsid w:val="00984AFB"/>
    <w:rsid w:val="0098769F"/>
    <w:rsid w:val="00993550"/>
    <w:rsid w:val="0099464E"/>
    <w:rsid w:val="009960EE"/>
    <w:rsid w:val="009A5DBD"/>
    <w:rsid w:val="009B3776"/>
    <w:rsid w:val="009B7804"/>
    <w:rsid w:val="009C0B64"/>
    <w:rsid w:val="009C10D8"/>
    <w:rsid w:val="009D04C5"/>
    <w:rsid w:val="009D5E0E"/>
    <w:rsid w:val="009D7377"/>
    <w:rsid w:val="009D7A3D"/>
    <w:rsid w:val="009E6177"/>
    <w:rsid w:val="009E791A"/>
    <w:rsid w:val="009F4C3F"/>
    <w:rsid w:val="00A20B34"/>
    <w:rsid w:val="00A31F91"/>
    <w:rsid w:val="00A42907"/>
    <w:rsid w:val="00A434E0"/>
    <w:rsid w:val="00A46786"/>
    <w:rsid w:val="00A54F58"/>
    <w:rsid w:val="00A6238C"/>
    <w:rsid w:val="00A67ACC"/>
    <w:rsid w:val="00A67F20"/>
    <w:rsid w:val="00A71DF3"/>
    <w:rsid w:val="00A756D0"/>
    <w:rsid w:val="00A76B8E"/>
    <w:rsid w:val="00A80AEA"/>
    <w:rsid w:val="00A80F47"/>
    <w:rsid w:val="00A87910"/>
    <w:rsid w:val="00A91607"/>
    <w:rsid w:val="00A949DA"/>
    <w:rsid w:val="00A971C8"/>
    <w:rsid w:val="00AA0066"/>
    <w:rsid w:val="00AA0B68"/>
    <w:rsid w:val="00AA0BAB"/>
    <w:rsid w:val="00AA4FA7"/>
    <w:rsid w:val="00AA684F"/>
    <w:rsid w:val="00AA7D62"/>
    <w:rsid w:val="00AB3BDC"/>
    <w:rsid w:val="00AC04A0"/>
    <w:rsid w:val="00AC26CB"/>
    <w:rsid w:val="00AC36F1"/>
    <w:rsid w:val="00AC3FE0"/>
    <w:rsid w:val="00AD6ACB"/>
    <w:rsid w:val="00AE715B"/>
    <w:rsid w:val="00AF0534"/>
    <w:rsid w:val="00AF0C17"/>
    <w:rsid w:val="00AF0D75"/>
    <w:rsid w:val="00AF6D8A"/>
    <w:rsid w:val="00B07EE4"/>
    <w:rsid w:val="00B14F8B"/>
    <w:rsid w:val="00B164AB"/>
    <w:rsid w:val="00B21F0F"/>
    <w:rsid w:val="00B36F1C"/>
    <w:rsid w:val="00B371A9"/>
    <w:rsid w:val="00B402E8"/>
    <w:rsid w:val="00B45B55"/>
    <w:rsid w:val="00B47D49"/>
    <w:rsid w:val="00B516BE"/>
    <w:rsid w:val="00B576FC"/>
    <w:rsid w:val="00B57F88"/>
    <w:rsid w:val="00B64552"/>
    <w:rsid w:val="00B64FE9"/>
    <w:rsid w:val="00B65674"/>
    <w:rsid w:val="00B6740D"/>
    <w:rsid w:val="00B757F9"/>
    <w:rsid w:val="00B8199C"/>
    <w:rsid w:val="00B82457"/>
    <w:rsid w:val="00B86B35"/>
    <w:rsid w:val="00B8705B"/>
    <w:rsid w:val="00B91C56"/>
    <w:rsid w:val="00B9475D"/>
    <w:rsid w:val="00B9703F"/>
    <w:rsid w:val="00BA2AD5"/>
    <w:rsid w:val="00BB0994"/>
    <w:rsid w:val="00BB371F"/>
    <w:rsid w:val="00BC55CE"/>
    <w:rsid w:val="00BD7C2B"/>
    <w:rsid w:val="00BE22B9"/>
    <w:rsid w:val="00BE60EF"/>
    <w:rsid w:val="00C003F8"/>
    <w:rsid w:val="00C01091"/>
    <w:rsid w:val="00C146CB"/>
    <w:rsid w:val="00C16870"/>
    <w:rsid w:val="00C17C95"/>
    <w:rsid w:val="00C21290"/>
    <w:rsid w:val="00C23527"/>
    <w:rsid w:val="00C30B97"/>
    <w:rsid w:val="00C377E6"/>
    <w:rsid w:val="00C42854"/>
    <w:rsid w:val="00C432B4"/>
    <w:rsid w:val="00C44822"/>
    <w:rsid w:val="00C4541D"/>
    <w:rsid w:val="00C5612F"/>
    <w:rsid w:val="00C579DE"/>
    <w:rsid w:val="00C6088D"/>
    <w:rsid w:val="00C60D06"/>
    <w:rsid w:val="00C647A0"/>
    <w:rsid w:val="00C6751E"/>
    <w:rsid w:val="00C7005B"/>
    <w:rsid w:val="00C80B1F"/>
    <w:rsid w:val="00C8433F"/>
    <w:rsid w:val="00C86BD8"/>
    <w:rsid w:val="00C87739"/>
    <w:rsid w:val="00C90D91"/>
    <w:rsid w:val="00C95ED2"/>
    <w:rsid w:val="00C96D91"/>
    <w:rsid w:val="00CA2781"/>
    <w:rsid w:val="00CA2C23"/>
    <w:rsid w:val="00CA67F1"/>
    <w:rsid w:val="00CB1759"/>
    <w:rsid w:val="00CB4D03"/>
    <w:rsid w:val="00CB67A2"/>
    <w:rsid w:val="00CB753E"/>
    <w:rsid w:val="00CC0C52"/>
    <w:rsid w:val="00CC3BC7"/>
    <w:rsid w:val="00CC48FF"/>
    <w:rsid w:val="00CD017F"/>
    <w:rsid w:val="00CD1A61"/>
    <w:rsid w:val="00CD387C"/>
    <w:rsid w:val="00CD74DD"/>
    <w:rsid w:val="00CE1619"/>
    <w:rsid w:val="00CE367E"/>
    <w:rsid w:val="00CE67BD"/>
    <w:rsid w:val="00CF07C1"/>
    <w:rsid w:val="00CF159C"/>
    <w:rsid w:val="00CF4455"/>
    <w:rsid w:val="00CF4634"/>
    <w:rsid w:val="00D029D8"/>
    <w:rsid w:val="00D06B02"/>
    <w:rsid w:val="00D06B94"/>
    <w:rsid w:val="00D15524"/>
    <w:rsid w:val="00D20CB3"/>
    <w:rsid w:val="00D21B60"/>
    <w:rsid w:val="00D27196"/>
    <w:rsid w:val="00D27A3D"/>
    <w:rsid w:val="00D27C5B"/>
    <w:rsid w:val="00D309E6"/>
    <w:rsid w:val="00D30E40"/>
    <w:rsid w:val="00D35924"/>
    <w:rsid w:val="00D3765C"/>
    <w:rsid w:val="00D42B8E"/>
    <w:rsid w:val="00D42DCE"/>
    <w:rsid w:val="00D45565"/>
    <w:rsid w:val="00D478E9"/>
    <w:rsid w:val="00D50623"/>
    <w:rsid w:val="00D54916"/>
    <w:rsid w:val="00D6413A"/>
    <w:rsid w:val="00D66F56"/>
    <w:rsid w:val="00D70705"/>
    <w:rsid w:val="00D75848"/>
    <w:rsid w:val="00D7638A"/>
    <w:rsid w:val="00D862BE"/>
    <w:rsid w:val="00D8673D"/>
    <w:rsid w:val="00D926AD"/>
    <w:rsid w:val="00D938AC"/>
    <w:rsid w:val="00D93C63"/>
    <w:rsid w:val="00DA115F"/>
    <w:rsid w:val="00DA6C9F"/>
    <w:rsid w:val="00DA7CBA"/>
    <w:rsid w:val="00DB044D"/>
    <w:rsid w:val="00DC0855"/>
    <w:rsid w:val="00DC1E5F"/>
    <w:rsid w:val="00DD1813"/>
    <w:rsid w:val="00DD3E33"/>
    <w:rsid w:val="00DD66FA"/>
    <w:rsid w:val="00DD672D"/>
    <w:rsid w:val="00DD67AB"/>
    <w:rsid w:val="00DE0BC9"/>
    <w:rsid w:val="00DE1F04"/>
    <w:rsid w:val="00DF7129"/>
    <w:rsid w:val="00E120A2"/>
    <w:rsid w:val="00E15DAC"/>
    <w:rsid w:val="00E17C0D"/>
    <w:rsid w:val="00E23132"/>
    <w:rsid w:val="00E23C56"/>
    <w:rsid w:val="00E23FC3"/>
    <w:rsid w:val="00E245C8"/>
    <w:rsid w:val="00E35A29"/>
    <w:rsid w:val="00E36A63"/>
    <w:rsid w:val="00E37470"/>
    <w:rsid w:val="00E42278"/>
    <w:rsid w:val="00E526A2"/>
    <w:rsid w:val="00E54203"/>
    <w:rsid w:val="00E56262"/>
    <w:rsid w:val="00E56BAC"/>
    <w:rsid w:val="00E6407F"/>
    <w:rsid w:val="00E6577E"/>
    <w:rsid w:val="00E66010"/>
    <w:rsid w:val="00E72BC0"/>
    <w:rsid w:val="00E74CFC"/>
    <w:rsid w:val="00E752C4"/>
    <w:rsid w:val="00E8011C"/>
    <w:rsid w:val="00E836AF"/>
    <w:rsid w:val="00E859F4"/>
    <w:rsid w:val="00E90EB4"/>
    <w:rsid w:val="00E91C7D"/>
    <w:rsid w:val="00E92323"/>
    <w:rsid w:val="00E94E9B"/>
    <w:rsid w:val="00EA376F"/>
    <w:rsid w:val="00EA4E4E"/>
    <w:rsid w:val="00EA5611"/>
    <w:rsid w:val="00EA6FC2"/>
    <w:rsid w:val="00EA73E3"/>
    <w:rsid w:val="00ED2AD4"/>
    <w:rsid w:val="00EE0F69"/>
    <w:rsid w:val="00EE269D"/>
    <w:rsid w:val="00EE557A"/>
    <w:rsid w:val="00EF13AB"/>
    <w:rsid w:val="00EF1C91"/>
    <w:rsid w:val="00EF3774"/>
    <w:rsid w:val="00EF7C2E"/>
    <w:rsid w:val="00F028D9"/>
    <w:rsid w:val="00F02BEE"/>
    <w:rsid w:val="00F03B3E"/>
    <w:rsid w:val="00F04C2F"/>
    <w:rsid w:val="00F1216C"/>
    <w:rsid w:val="00F133C4"/>
    <w:rsid w:val="00F20F25"/>
    <w:rsid w:val="00F24FB4"/>
    <w:rsid w:val="00F2558E"/>
    <w:rsid w:val="00F25968"/>
    <w:rsid w:val="00F27ED8"/>
    <w:rsid w:val="00F308A9"/>
    <w:rsid w:val="00F31D1E"/>
    <w:rsid w:val="00F336CA"/>
    <w:rsid w:val="00F40F95"/>
    <w:rsid w:val="00F44A20"/>
    <w:rsid w:val="00F465F3"/>
    <w:rsid w:val="00F51D56"/>
    <w:rsid w:val="00F53414"/>
    <w:rsid w:val="00F54F07"/>
    <w:rsid w:val="00F55BB7"/>
    <w:rsid w:val="00F627A8"/>
    <w:rsid w:val="00F663FF"/>
    <w:rsid w:val="00F7583D"/>
    <w:rsid w:val="00F81D59"/>
    <w:rsid w:val="00F87E8F"/>
    <w:rsid w:val="00F90DA7"/>
    <w:rsid w:val="00F93A21"/>
    <w:rsid w:val="00F9728A"/>
    <w:rsid w:val="00FA168C"/>
    <w:rsid w:val="00FB1BC8"/>
    <w:rsid w:val="00FB471D"/>
    <w:rsid w:val="00FB4798"/>
    <w:rsid w:val="00FB760B"/>
    <w:rsid w:val="00FD1298"/>
    <w:rsid w:val="00FD5948"/>
    <w:rsid w:val="00FD6805"/>
    <w:rsid w:val="00FD7A74"/>
    <w:rsid w:val="00FE7A9F"/>
    <w:rsid w:val="00FF0E6B"/>
    <w:rsid w:val="00FF4412"/>
    <w:rsid w:val="01630F53"/>
    <w:rsid w:val="01BF5369"/>
    <w:rsid w:val="034A5404"/>
    <w:rsid w:val="03C16C14"/>
    <w:rsid w:val="03CB77D7"/>
    <w:rsid w:val="098E6B32"/>
    <w:rsid w:val="09D97400"/>
    <w:rsid w:val="0CA43153"/>
    <w:rsid w:val="0D986060"/>
    <w:rsid w:val="0DE85E53"/>
    <w:rsid w:val="0F94453D"/>
    <w:rsid w:val="10131DF4"/>
    <w:rsid w:val="127B6751"/>
    <w:rsid w:val="15394D8A"/>
    <w:rsid w:val="16AB0664"/>
    <w:rsid w:val="16B54D41"/>
    <w:rsid w:val="17BD180E"/>
    <w:rsid w:val="18694035"/>
    <w:rsid w:val="193548AA"/>
    <w:rsid w:val="1EC40EA4"/>
    <w:rsid w:val="1F026787"/>
    <w:rsid w:val="1FFC604D"/>
    <w:rsid w:val="20744AD8"/>
    <w:rsid w:val="20DB4568"/>
    <w:rsid w:val="20DD05A9"/>
    <w:rsid w:val="20E15CC6"/>
    <w:rsid w:val="21893052"/>
    <w:rsid w:val="21DC3F10"/>
    <w:rsid w:val="238EC91D"/>
    <w:rsid w:val="24AC2D5E"/>
    <w:rsid w:val="254D1D9B"/>
    <w:rsid w:val="25616834"/>
    <w:rsid w:val="257B756B"/>
    <w:rsid w:val="258C53A7"/>
    <w:rsid w:val="26274CF2"/>
    <w:rsid w:val="26CA2219"/>
    <w:rsid w:val="2C8B0D91"/>
    <w:rsid w:val="2D4027FF"/>
    <w:rsid w:val="2EE5576C"/>
    <w:rsid w:val="30E06BCF"/>
    <w:rsid w:val="31916FF6"/>
    <w:rsid w:val="31F97CFB"/>
    <w:rsid w:val="33FA8CB4"/>
    <w:rsid w:val="351D5375"/>
    <w:rsid w:val="372B4574"/>
    <w:rsid w:val="373B38B8"/>
    <w:rsid w:val="378343CA"/>
    <w:rsid w:val="37FFED98"/>
    <w:rsid w:val="382E37CC"/>
    <w:rsid w:val="3B880AA0"/>
    <w:rsid w:val="3C0F7E44"/>
    <w:rsid w:val="3D777512"/>
    <w:rsid w:val="3D84369A"/>
    <w:rsid w:val="3D98059B"/>
    <w:rsid w:val="3F374C96"/>
    <w:rsid w:val="3F4B8F1F"/>
    <w:rsid w:val="3F96108E"/>
    <w:rsid w:val="3FD7216F"/>
    <w:rsid w:val="3FF11EBC"/>
    <w:rsid w:val="3FFD3311"/>
    <w:rsid w:val="3FFFEC87"/>
    <w:rsid w:val="402C4508"/>
    <w:rsid w:val="43ED35F3"/>
    <w:rsid w:val="442A5B77"/>
    <w:rsid w:val="48054938"/>
    <w:rsid w:val="480C59EA"/>
    <w:rsid w:val="4A5F7ED0"/>
    <w:rsid w:val="4B901D95"/>
    <w:rsid w:val="4CC24B4C"/>
    <w:rsid w:val="4CD541D1"/>
    <w:rsid w:val="4F37F1AA"/>
    <w:rsid w:val="4F76023E"/>
    <w:rsid w:val="4FCD6382"/>
    <w:rsid w:val="503D2218"/>
    <w:rsid w:val="50BB51C4"/>
    <w:rsid w:val="512F0511"/>
    <w:rsid w:val="53756A1C"/>
    <w:rsid w:val="54371609"/>
    <w:rsid w:val="56E12C15"/>
    <w:rsid w:val="57C07F2A"/>
    <w:rsid w:val="582C7CB7"/>
    <w:rsid w:val="58746375"/>
    <w:rsid w:val="590A77C6"/>
    <w:rsid w:val="59B90AF4"/>
    <w:rsid w:val="5A653116"/>
    <w:rsid w:val="5AD4127B"/>
    <w:rsid w:val="5BF12DCE"/>
    <w:rsid w:val="5D2378DB"/>
    <w:rsid w:val="5DCA5AE5"/>
    <w:rsid w:val="5DD3B49F"/>
    <w:rsid w:val="5E47553D"/>
    <w:rsid w:val="5EFFF44F"/>
    <w:rsid w:val="5F6F1F25"/>
    <w:rsid w:val="5F8F037D"/>
    <w:rsid w:val="6215784E"/>
    <w:rsid w:val="62165D6A"/>
    <w:rsid w:val="627604AD"/>
    <w:rsid w:val="62783C0B"/>
    <w:rsid w:val="65310993"/>
    <w:rsid w:val="6AE63B72"/>
    <w:rsid w:val="6B1F8C11"/>
    <w:rsid w:val="6B39651C"/>
    <w:rsid w:val="6B5BBFD5"/>
    <w:rsid w:val="6B7010A9"/>
    <w:rsid w:val="6BFB5081"/>
    <w:rsid w:val="6C3C4515"/>
    <w:rsid w:val="6C5164C2"/>
    <w:rsid w:val="6DF7E6B6"/>
    <w:rsid w:val="6E6F6CE6"/>
    <w:rsid w:val="6F6C8F61"/>
    <w:rsid w:val="6F793F25"/>
    <w:rsid w:val="6F7F5660"/>
    <w:rsid w:val="6FBDA1B5"/>
    <w:rsid w:val="6FDFF658"/>
    <w:rsid w:val="719E6674"/>
    <w:rsid w:val="71D5CB20"/>
    <w:rsid w:val="73313998"/>
    <w:rsid w:val="74FFB74C"/>
    <w:rsid w:val="75981E02"/>
    <w:rsid w:val="769922EE"/>
    <w:rsid w:val="77AFDC54"/>
    <w:rsid w:val="77F72A96"/>
    <w:rsid w:val="79190234"/>
    <w:rsid w:val="794819BB"/>
    <w:rsid w:val="7B330B03"/>
    <w:rsid w:val="7C0B79BA"/>
    <w:rsid w:val="7C5DAA00"/>
    <w:rsid w:val="7CE1288C"/>
    <w:rsid w:val="7D7767B7"/>
    <w:rsid w:val="7E035CD7"/>
    <w:rsid w:val="7E0A54E1"/>
    <w:rsid w:val="7E7D2487"/>
    <w:rsid w:val="7E7DBD15"/>
    <w:rsid w:val="7F3B6B60"/>
    <w:rsid w:val="7FC41178"/>
    <w:rsid w:val="7FDCEF81"/>
    <w:rsid w:val="7FDDCD8E"/>
    <w:rsid w:val="7FE9BC63"/>
    <w:rsid w:val="8BBAEBD6"/>
    <w:rsid w:val="8F519042"/>
    <w:rsid w:val="9F9F1D3C"/>
    <w:rsid w:val="A8F7DBFF"/>
    <w:rsid w:val="AAFD218B"/>
    <w:rsid w:val="B7FFBEEB"/>
    <w:rsid w:val="BCFFF9EB"/>
    <w:rsid w:val="BEB73EC7"/>
    <w:rsid w:val="BEFFF1F4"/>
    <w:rsid w:val="BFF75F8F"/>
    <w:rsid w:val="C4FF4783"/>
    <w:rsid w:val="CBF15C74"/>
    <w:rsid w:val="CDFF8B11"/>
    <w:rsid w:val="D1F730EE"/>
    <w:rsid w:val="D3B718FB"/>
    <w:rsid w:val="D4FD58DF"/>
    <w:rsid w:val="D7C42231"/>
    <w:rsid w:val="DBCFC13D"/>
    <w:rsid w:val="DDFF66B5"/>
    <w:rsid w:val="DECF7CE4"/>
    <w:rsid w:val="DEFF2C01"/>
    <w:rsid w:val="DFBB1BEC"/>
    <w:rsid w:val="E4F6EEBF"/>
    <w:rsid w:val="E6BF824D"/>
    <w:rsid w:val="E7EFA3F7"/>
    <w:rsid w:val="EBB7BA20"/>
    <w:rsid w:val="EDEBAC6F"/>
    <w:rsid w:val="F3DE34B9"/>
    <w:rsid w:val="F3FEC5A8"/>
    <w:rsid w:val="F4FEB6E1"/>
    <w:rsid w:val="F57B2761"/>
    <w:rsid w:val="F737C9EA"/>
    <w:rsid w:val="F73D2664"/>
    <w:rsid w:val="F77E3F84"/>
    <w:rsid w:val="FBDF6EEA"/>
    <w:rsid w:val="FDFBB9C3"/>
    <w:rsid w:val="FE7D64EE"/>
    <w:rsid w:val="FF96DEF4"/>
    <w:rsid w:val="FF9B546C"/>
    <w:rsid w:val="FF9F5FEF"/>
    <w:rsid w:val="FFF9F399"/>
    <w:rsid w:val="FFFBF9C4"/>
    <w:rsid w:val="FFFFA8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宋体" w:cs="Times New Roman"/>
    </w:rPr>
  </w:style>
  <w:style w:type="paragraph" w:styleId="3">
    <w:name w:val="Note Heading"/>
    <w:basedOn w:val="1"/>
    <w:next w:val="1"/>
    <w:qFormat/>
    <w:uiPriority w:val="0"/>
    <w:pPr>
      <w:jc w:val="center"/>
    </w:pPr>
  </w:style>
  <w:style w:type="paragraph" w:styleId="4">
    <w:name w:val="Normal Indent"/>
    <w:basedOn w:val="1"/>
    <w:next w:val="1"/>
    <w:qFormat/>
    <w:uiPriority w:val="0"/>
    <w:pPr>
      <w:ind w:firstLine="420"/>
    </w:pPr>
    <w:rPr>
      <w:rFonts w:ascii="Times New Roman" w:hAnsi="Times New Roman"/>
      <w:szCs w:val="24"/>
    </w:rPr>
  </w:style>
  <w:style w:type="paragraph" w:styleId="5">
    <w:name w:val="Body Text"/>
    <w:basedOn w:val="1"/>
    <w:qFormat/>
    <w:uiPriority w:val="0"/>
    <w:pPr>
      <w:spacing w:line="600" w:lineRule="exact"/>
      <w:jc w:val="center"/>
    </w:pPr>
    <w:rPr>
      <w:rFonts w:ascii="方正小标宋简体" w:hAnsi="宋体" w:eastAsia="方正小标宋简体"/>
      <w:bCs/>
      <w:sz w:val="36"/>
      <w:szCs w:val="36"/>
    </w:rPr>
  </w:style>
  <w:style w:type="paragraph" w:styleId="6">
    <w:name w:val="Body Text Indent"/>
    <w:basedOn w:val="1"/>
    <w:qFormat/>
    <w:uiPriority w:val="0"/>
    <w:pPr>
      <w:ind w:firstLine="560" w:firstLineChars="200"/>
    </w:pPr>
    <w:rPr>
      <w:sz w:val="28"/>
    </w:r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pPr>
      <w:ind w:leftChars="2500"/>
    </w:pPr>
  </w:style>
  <w:style w:type="paragraph" w:styleId="9">
    <w:name w:val="Body Text Indent 2"/>
    <w:basedOn w:val="1"/>
    <w:qFormat/>
    <w:uiPriority w:val="0"/>
    <w:pPr>
      <w:spacing w:line="600" w:lineRule="exact"/>
      <w:ind w:firstLine="640" w:firstLineChars="200"/>
    </w:pPr>
    <w:rPr>
      <w:rFonts w:ascii="仿宋_GB2312" w:eastAsia="仿宋_GB2312"/>
      <w:sz w:val="32"/>
      <w:szCs w:val="32"/>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FollowedHyperlink"/>
    <w:basedOn w:val="17"/>
    <w:qFormat/>
    <w:uiPriority w:val="0"/>
    <w:rPr>
      <w:rFonts w:ascii="Times New Roman" w:hAnsi="Times New Roman" w:eastAsia="宋体" w:cs="Times New Roman"/>
      <w:color w:val="800080"/>
      <w:u w:val="single"/>
    </w:rPr>
  </w:style>
  <w:style w:type="character" w:styleId="21">
    <w:name w:val="Hyperlink"/>
    <w:basedOn w:val="17"/>
    <w:qFormat/>
    <w:uiPriority w:val="0"/>
    <w:rPr>
      <w:color w:val="0000FF"/>
      <w:u w:val="single"/>
    </w:rPr>
  </w:style>
  <w:style w:type="character" w:customStyle="1" w:styleId="22">
    <w:name w:val="ca-41"/>
    <w:basedOn w:val="17"/>
    <w:qFormat/>
    <w:uiPriority w:val="0"/>
    <w:rPr>
      <w:rFonts w:hint="eastAsia" w:ascii="仿宋_GB2312" w:eastAsia="仿宋_GB2312"/>
      <w:sz w:val="28"/>
      <w:szCs w:val="28"/>
    </w:rPr>
  </w:style>
  <w:style w:type="paragraph" w:customStyle="1" w:styleId="23">
    <w:name w:val="1 Char"/>
    <w:basedOn w:val="1"/>
    <w:qFormat/>
    <w:uiPriority w:val="0"/>
    <w:rPr>
      <w:rFonts w:eastAsia="仿宋_GB2312"/>
      <w:b/>
      <w:sz w:val="36"/>
      <w:szCs w:val="21"/>
    </w:rPr>
  </w:style>
  <w:style w:type="paragraph" w:styleId="24">
    <w:name w:val="List Paragraph"/>
    <w:basedOn w:val="1"/>
    <w:semiHidden/>
    <w:unhideWhenUsed/>
    <w:qFormat/>
    <w:uiPriority w:val="99"/>
    <w:pPr>
      <w:ind w:firstLine="420" w:firstLineChars="200"/>
    </w:pPr>
    <w:rPr>
      <w:rFonts w:ascii="Calibri" w:hAnsi="Calibri"/>
      <w:szCs w:val="22"/>
    </w:rPr>
  </w:style>
  <w:style w:type="paragraph" w:customStyle="1" w:styleId="25">
    <w:name w:val="p16"/>
    <w:basedOn w:val="1"/>
    <w:qFormat/>
    <w:uiPriority w:val="0"/>
    <w:pPr>
      <w:widowControl/>
      <w:ind w:firstLine="420"/>
    </w:pPr>
    <w:rPr>
      <w:kern w:val="0"/>
      <w:sz w:val="28"/>
      <w:szCs w:val="28"/>
    </w:rPr>
  </w:style>
  <w:style w:type="paragraph" w:customStyle="1" w:styleId="26">
    <w:name w:val="pa-2"/>
    <w:basedOn w:val="1"/>
    <w:qFormat/>
    <w:uiPriority w:val="0"/>
    <w:pPr>
      <w:widowControl/>
      <w:spacing w:line="360" w:lineRule="atLeast"/>
      <w:ind w:firstLine="640"/>
    </w:pPr>
    <w:rPr>
      <w:rFonts w:ascii="宋体" w:hAnsi="宋体" w:cs="宋体"/>
      <w:kern w:val="0"/>
      <w:sz w:val="24"/>
    </w:rPr>
  </w:style>
  <w:style w:type="paragraph" w:customStyle="1" w:styleId="27">
    <w:name w:val="p0"/>
    <w:basedOn w:val="1"/>
    <w:qFormat/>
    <w:uiPriority w:val="0"/>
    <w:pPr>
      <w:widowControl/>
    </w:pPr>
    <w:rPr>
      <w:kern w:val="0"/>
      <w:szCs w:val="21"/>
    </w:rPr>
  </w:style>
  <w:style w:type="paragraph" w:customStyle="1" w:styleId="28">
    <w:name w:val="默认段落字体 Para Char Char Char1 Char"/>
    <w:basedOn w:val="1"/>
    <w:next w:val="1"/>
    <w:qFormat/>
    <w:uiPriority w:val="0"/>
    <w:pPr>
      <w:spacing w:line="240" w:lineRule="atLeast"/>
      <w:ind w:left="420" w:firstLine="420"/>
      <w:jc w:val="left"/>
    </w:pPr>
  </w:style>
  <w:style w:type="paragraph" w:customStyle="1" w:styleId="29">
    <w:name w:val=" Char Char Char Char Char Char Char Char Char Char"/>
    <w:basedOn w:val="1"/>
    <w:next w:val="1"/>
    <w:qFormat/>
    <w:uiPriority w:val="0"/>
    <w:pPr>
      <w:spacing w:line="240" w:lineRule="atLeast"/>
      <w:ind w:left="420" w:firstLine="420"/>
      <w:jc w:val="left"/>
    </w:pPr>
  </w:style>
  <w:style w:type="paragraph" w:customStyle="1" w:styleId="30">
    <w:name w:val="p19"/>
    <w:basedOn w:val="1"/>
    <w:qFormat/>
    <w:uiPriority w:val="0"/>
    <w:pPr>
      <w:widowControl/>
      <w:spacing w:line="600" w:lineRule="atLeast"/>
      <w:jc w:val="center"/>
    </w:pPr>
    <w:rPr>
      <w:rFonts w:ascii="方正小标宋简体" w:hAnsi="宋体" w:eastAsia="方正小标宋简体" w:cs="宋体"/>
      <w:kern w:val="0"/>
      <w:sz w:val="36"/>
      <w:szCs w:val="36"/>
    </w:rPr>
  </w:style>
  <w:style w:type="character" w:customStyle="1" w:styleId="31">
    <w:name w:val="font01"/>
    <w:basedOn w:val="17"/>
    <w:qFormat/>
    <w:uiPriority w:val="0"/>
    <w:rPr>
      <w:rFonts w:hint="eastAsia" w:ascii="方正黑体简体" w:hAnsi="方正黑体简体" w:eastAsia="方正黑体简体" w:cs="方正黑体简体"/>
      <w:b/>
      <w:color w:val="000000"/>
      <w:sz w:val="28"/>
      <w:szCs w:val="28"/>
      <w:u w:val="none"/>
    </w:rPr>
  </w:style>
  <w:style w:type="character" w:customStyle="1" w:styleId="32">
    <w:name w:val="font41"/>
    <w:basedOn w:val="17"/>
    <w:qFormat/>
    <w:uiPriority w:val="0"/>
    <w:rPr>
      <w:rFonts w:hint="default" w:ascii="Times New Roman" w:hAnsi="Times New Roman" w:cs="Times New Roman"/>
      <w:b/>
      <w:bCs/>
      <w:color w:val="000000"/>
      <w:sz w:val="28"/>
      <w:szCs w:val="28"/>
      <w:u w:val="none"/>
    </w:rPr>
  </w:style>
  <w:style w:type="character" w:customStyle="1" w:styleId="33">
    <w:name w:val="font61"/>
    <w:basedOn w:val="17"/>
    <w:qFormat/>
    <w:uiPriority w:val="0"/>
    <w:rPr>
      <w:rFonts w:hint="eastAsia" w:ascii="方正仿宋简体" w:hAnsi="方正仿宋简体" w:eastAsia="方正仿宋简体" w:cs="方正仿宋简体"/>
      <w:b/>
      <w:bCs/>
      <w:color w:val="000000"/>
      <w:sz w:val="28"/>
      <w:szCs w:val="28"/>
      <w:u w:val="none"/>
    </w:rPr>
  </w:style>
  <w:style w:type="character" w:customStyle="1" w:styleId="34">
    <w:name w:val="font31"/>
    <w:basedOn w:val="17"/>
    <w:qFormat/>
    <w:uiPriority w:val="0"/>
    <w:rPr>
      <w:rFonts w:ascii="Nimbus Roman No9 L" w:hAnsi="Nimbus Roman No9 L" w:eastAsia="Nimbus Roman No9 L" w:cs="Nimbus Roman No9 L"/>
      <w:b/>
      <w:bCs/>
      <w:color w:val="000000"/>
      <w:sz w:val="28"/>
      <w:szCs w:val="28"/>
      <w:u w:val="none"/>
    </w:rPr>
  </w:style>
  <w:style w:type="character" w:customStyle="1" w:styleId="35">
    <w:name w:val="font91"/>
    <w:basedOn w:val="17"/>
    <w:qFormat/>
    <w:uiPriority w:val="0"/>
    <w:rPr>
      <w:rFonts w:hint="eastAsia" w:ascii="方正仿宋简体" w:hAnsi="方正仿宋简体" w:eastAsia="方正仿宋简体" w:cs="方正仿宋简体"/>
      <w:b/>
      <w:bCs/>
      <w:color w:val="000000"/>
      <w:sz w:val="28"/>
      <w:szCs w:val="28"/>
      <w:u w:val="none"/>
    </w:rPr>
  </w:style>
  <w:style w:type="character" w:customStyle="1" w:styleId="36">
    <w:name w:val="font51"/>
    <w:basedOn w:val="17"/>
    <w:qFormat/>
    <w:uiPriority w:val="0"/>
    <w:rPr>
      <w:rFonts w:hint="default" w:ascii="Nimbus Roman No9 L" w:hAnsi="Nimbus Roman No9 L" w:eastAsia="Nimbus Roman No9 L" w:cs="Nimbus Roman No9 L"/>
      <w:b/>
      <w:bCs/>
      <w:color w:val="000000"/>
      <w:sz w:val="28"/>
      <w:szCs w:val="28"/>
      <w:u w:val="none"/>
    </w:rPr>
  </w:style>
  <w:style w:type="character" w:customStyle="1" w:styleId="37">
    <w:name w:val="font81"/>
    <w:basedOn w:val="17"/>
    <w:qFormat/>
    <w:uiPriority w:val="0"/>
    <w:rPr>
      <w:rFonts w:hint="eastAsia" w:ascii="方正仿宋简体" w:hAnsi="方正仿宋简体" w:eastAsia="方正仿宋简体" w:cs="方正仿宋简体"/>
      <w:b/>
      <w:bCs/>
      <w:color w:val="000000"/>
      <w:sz w:val="28"/>
      <w:szCs w:val="28"/>
      <w:u w:val="none"/>
    </w:rPr>
  </w:style>
  <w:style w:type="character" w:customStyle="1" w:styleId="38">
    <w:name w:val="font71"/>
    <w:basedOn w:val="17"/>
    <w:qFormat/>
    <w:uiPriority w:val="0"/>
    <w:rPr>
      <w:rFonts w:hint="default" w:ascii="Nimbus Roman No9 L" w:hAnsi="Nimbus Roman No9 L" w:eastAsia="Nimbus Roman No9 L" w:cs="Nimbus Roman No9 L"/>
      <w:b/>
      <w:bCs/>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2553</Words>
  <Characters>2598</Characters>
  <Lines>20</Lines>
  <Paragraphs>5</Paragraphs>
  <TotalTime>21</TotalTime>
  <ScaleCrop>false</ScaleCrop>
  <LinksUpToDate>false</LinksUpToDate>
  <CharactersWithSpaces>2660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2019-02-19T01:16:00Z</dcterms:created>
  <dc:creator>微软中国</dc:creator>
  <cp:lastModifiedBy>user</cp:lastModifiedBy>
  <cp:lastPrinted>2025-08-07T23:46:00Z</cp:lastPrinted>
  <dcterms:modified xsi:type="dcterms:W3CDTF">2025-08-07T17:21:42Z</dcterms:modified>
  <dc:title>泸宣发[2008] 号</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D4994A046CC24F4582C40CED1D41D0C5</vt:lpwstr>
  </property>
</Properties>
</file>